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3D8A7" w14:textId="77777777" w:rsidR="00C31D3B" w:rsidRDefault="00C31D3B">
      <w:pPr>
        <w:rPr>
          <w:rFonts w:cs="David"/>
          <w:rtl/>
          <w:lang w:eastAsia="en-US"/>
        </w:rPr>
      </w:pPr>
    </w:p>
    <w:p w14:paraId="40DB3F08" w14:textId="77777777" w:rsidR="00C31D3B" w:rsidRDefault="00C31D3B">
      <w:pPr>
        <w:jc w:val="center"/>
        <w:rPr>
          <w:rFonts w:cs="David"/>
          <w:b/>
          <w:bCs/>
          <w:sz w:val="32"/>
          <w:szCs w:val="32"/>
          <w:u w:val="single"/>
          <w:rtl/>
          <w:lang w:eastAsia="en-US"/>
        </w:rPr>
      </w:pPr>
    </w:p>
    <w:p w14:paraId="360DF0DF" w14:textId="215F2B33" w:rsidR="00C31D3B" w:rsidRDefault="00BB3EFB" w:rsidP="00B519C4">
      <w:pPr>
        <w:jc w:val="center"/>
        <w:rPr>
          <w:rFonts w:cs="David"/>
          <w:sz w:val="32"/>
          <w:szCs w:val="32"/>
          <w:rtl/>
          <w:lang w:eastAsia="en-US"/>
        </w:rPr>
      </w:pPr>
      <w:r>
        <w:rPr>
          <w:rFonts w:cs="David" w:hint="cs"/>
          <w:b/>
          <w:bCs/>
          <w:sz w:val="32"/>
          <w:szCs w:val="32"/>
          <w:u w:val="single"/>
          <w:rtl/>
          <w:lang w:eastAsia="en-US"/>
        </w:rPr>
        <w:t>הסכם שיתוף פעולה שיווקי</w:t>
      </w:r>
    </w:p>
    <w:p w14:paraId="4FDE621E" w14:textId="77777777" w:rsidR="00EE48D8" w:rsidRDefault="00EE48D8" w:rsidP="00EE48D8">
      <w:pPr>
        <w:jc w:val="center"/>
        <w:rPr>
          <w:rFonts w:cs="David"/>
          <w:sz w:val="32"/>
          <w:szCs w:val="32"/>
          <w:rtl/>
          <w:lang w:eastAsia="en-US"/>
        </w:rPr>
      </w:pPr>
    </w:p>
    <w:p w14:paraId="21670133" w14:textId="77777777" w:rsidR="00EE48D8" w:rsidRPr="00EE48D8" w:rsidRDefault="00EE48D8" w:rsidP="00EE48D8">
      <w:pPr>
        <w:jc w:val="center"/>
        <w:rPr>
          <w:rFonts w:cs="David"/>
          <w:rtl/>
          <w:lang w:eastAsia="en-US"/>
        </w:rPr>
      </w:pPr>
      <w:r w:rsidRPr="00EE48D8">
        <w:rPr>
          <w:rFonts w:cs="David" w:hint="cs"/>
          <w:rtl/>
          <w:lang w:eastAsia="en-US"/>
        </w:rPr>
        <w:t>נערך בתאריך-------------------------</w:t>
      </w:r>
    </w:p>
    <w:p w14:paraId="07A5D560" w14:textId="77777777" w:rsidR="00C31D3B" w:rsidRDefault="00C31D3B" w:rsidP="00EE48D8">
      <w:pPr>
        <w:jc w:val="center"/>
        <w:rPr>
          <w:rFonts w:cs="David"/>
          <w:rtl/>
          <w:lang w:eastAsia="en-US"/>
        </w:rPr>
      </w:pPr>
    </w:p>
    <w:p w14:paraId="7FF7812A" w14:textId="3E7B5F91" w:rsidR="00EE0B16" w:rsidRDefault="00C31D3B" w:rsidP="00EE48D8">
      <w:pPr>
        <w:jc w:val="center"/>
        <w:rPr>
          <w:rFonts w:ascii="Arial" w:hAnsi="Arial" w:cs="Arial"/>
          <w:color w:val="000000"/>
          <w:rtl/>
        </w:rPr>
      </w:pPr>
      <w:r>
        <w:rPr>
          <w:rFonts w:cs="David"/>
          <w:u w:val="single"/>
          <w:rtl/>
          <w:lang w:eastAsia="en-US"/>
        </w:rPr>
        <w:t>בי</w:t>
      </w:r>
      <w:r>
        <w:rPr>
          <w:rFonts w:cs="David" w:hint="cs"/>
          <w:u w:val="single"/>
          <w:rtl/>
          <w:lang w:eastAsia="en-US"/>
        </w:rPr>
        <w:t>ן:</w:t>
      </w:r>
      <w:r>
        <w:rPr>
          <w:rFonts w:cs="David"/>
          <w:rtl/>
          <w:lang w:eastAsia="en-US"/>
        </w:rPr>
        <w:tab/>
      </w:r>
      <w:r w:rsidR="00726D0E">
        <w:rPr>
          <w:rFonts w:ascii="Arial" w:hAnsi="Arial" w:cs="Arial" w:hint="cs"/>
          <w:color w:val="000000"/>
          <w:rtl/>
        </w:rPr>
        <w:t xml:space="preserve"> </w:t>
      </w:r>
      <w:r w:rsidR="00EE48D8">
        <w:rPr>
          <w:rFonts w:ascii="Arial" w:hAnsi="Arial" w:cs="Arial" w:hint="cs"/>
          <w:color w:val="000000"/>
          <w:rtl/>
        </w:rPr>
        <w:t>שם ---------------</w:t>
      </w:r>
    </w:p>
    <w:p w14:paraId="5523186D" w14:textId="45B58A2F" w:rsidR="00EE48D8" w:rsidRDefault="009B4656" w:rsidP="00EE48D8">
      <w:pPr>
        <w:jc w:val="center"/>
        <w:rPr>
          <w:rFonts w:ascii="Arial" w:hAnsi="Arial" w:cs="Arial"/>
          <w:color w:val="000000"/>
          <w:rtl/>
        </w:rPr>
      </w:pPr>
      <w:r>
        <w:rPr>
          <w:rFonts w:ascii="Arial" w:hAnsi="Arial" w:cs="Arial" w:hint="cs"/>
          <w:color w:val="000000"/>
          <w:rtl/>
        </w:rPr>
        <w:t xml:space="preserve">מס ת.ז./ע.מ/ח.פ </w:t>
      </w:r>
      <w:r w:rsidR="00EE48D8">
        <w:rPr>
          <w:rFonts w:ascii="Arial" w:hAnsi="Arial" w:cs="Arial" w:hint="cs"/>
          <w:color w:val="000000"/>
          <w:rtl/>
        </w:rPr>
        <w:t>------------------</w:t>
      </w:r>
    </w:p>
    <w:p w14:paraId="3E6CE44A" w14:textId="77777777" w:rsidR="00EE48D8" w:rsidRDefault="00EE48D8" w:rsidP="00EE48D8">
      <w:pPr>
        <w:jc w:val="center"/>
        <w:rPr>
          <w:rFonts w:ascii="Arial" w:hAnsi="Arial" w:cs="Arial"/>
          <w:color w:val="000000"/>
          <w:rtl/>
        </w:rPr>
      </w:pPr>
      <w:r>
        <w:rPr>
          <w:rFonts w:ascii="Arial" w:hAnsi="Arial" w:cs="Arial" w:hint="cs"/>
          <w:color w:val="000000"/>
          <w:rtl/>
        </w:rPr>
        <w:t>כתובת --------------------------</w:t>
      </w:r>
    </w:p>
    <w:p w14:paraId="727ECACA" w14:textId="77777777" w:rsidR="00EE48D8" w:rsidRDefault="00EE48D8" w:rsidP="00EE48D8">
      <w:pPr>
        <w:jc w:val="center"/>
        <w:rPr>
          <w:rFonts w:ascii="Arial" w:hAnsi="Arial" w:cs="Arial"/>
          <w:color w:val="000000"/>
          <w:rtl/>
        </w:rPr>
      </w:pPr>
      <w:r>
        <w:rPr>
          <w:rFonts w:ascii="Arial" w:hAnsi="Arial" w:cs="Arial" w:hint="cs"/>
          <w:color w:val="000000"/>
          <w:rtl/>
        </w:rPr>
        <w:t>מייל---------------------</w:t>
      </w:r>
    </w:p>
    <w:p w14:paraId="05369468" w14:textId="77777777" w:rsidR="00726D0E" w:rsidRPr="001050CF" w:rsidRDefault="00726D0E" w:rsidP="00EE48D8">
      <w:pPr>
        <w:jc w:val="center"/>
        <w:rPr>
          <w:rFonts w:cs="David"/>
          <w:color w:val="000000"/>
          <w:rtl/>
          <w:lang w:eastAsia="en-US"/>
        </w:rPr>
      </w:pPr>
    </w:p>
    <w:p w14:paraId="19E81859" w14:textId="5946C32D" w:rsidR="00C31D3B" w:rsidRDefault="00C31D3B" w:rsidP="00EE48D8">
      <w:pPr>
        <w:jc w:val="center"/>
        <w:rPr>
          <w:rFonts w:cs="David"/>
          <w:b/>
          <w:bCs/>
          <w:rtl/>
          <w:lang w:eastAsia="en-US"/>
        </w:rPr>
      </w:pPr>
      <w:r>
        <w:rPr>
          <w:rFonts w:cs="David"/>
          <w:b/>
          <w:bCs/>
          <w:rtl/>
          <w:lang w:eastAsia="en-US"/>
        </w:rPr>
        <w:t>(ל</w:t>
      </w:r>
      <w:r>
        <w:rPr>
          <w:rFonts w:cs="David" w:hint="cs"/>
          <w:b/>
          <w:bCs/>
          <w:rtl/>
          <w:lang w:eastAsia="en-US"/>
        </w:rPr>
        <w:t>הל</w:t>
      </w:r>
      <w:r>
        <w:rPr>
          <w:rFonts w:cs="David"/>
          <w:b/>
          <w:bCs/>
          <w:rtl/>
          <w:lang w:eastAsia="en-US"/>
        </w:rPr>
        <w:t>ן:</w:t>
      </w:r>
      <w:r>
        <w:rPr>
          <w:rFonts w:cs="David" w:hint="cs"/>
          <w:b/>
          <w:bCs/>
          <w:rtl/>
          <w:lang w:eastAsia="en-US"/>
        </w:rPr>
        <w:t xml:space="preserve"> "</w:t>
      </w:r>
      <w:r w:rsidR="009B4656">
        <w:rPr>
          <w:rFonts w:cs="David" w:hint="cs"/>
          <w:b/>
          <w:bCs/>
          <w:rtl/>
          <w:lang w:eastAsia="en-US"/>
        </w:rPr>
        <w:t>המשווק</w:t>
      </w:r>
      <w:r>
        <w:rPr>
          <w:rFonts w:cs="David" w:hint="cs"/>
          <w:b/>
          <w:bCs/>
          <w:rtl/>
          <w:lang w:eastAsia="en-US"/>
        </w:rPr>
        <w:t>")</w:t>
      </w:r>
    </w:p>
    <w:p w14:paraId="77FADB81" w14:textId="77777777" w:rsidR="00C31D3B" w:rsidRDefault="00C31D3B" w:rsidP="00EE48D8">
      <w:pPr>
        <w:jc w:val="center"/>
        <w:rPr>
          <w:rFonts w:cs="David"/>
          <w:rtl/>
          <w:lang w:eastAsia="en-US"/>
        </w:rPr>
      </w:pPr>
      <w:r>
        <w:rPr>
          <w:rFonts w:cs="David"/>
          <w:u w:val="single"/>
          <w:rtl/>
          <w:lang w:eastAsia="en-US"/>
        </w:rPr>
        <w:t>מצ</w:t>
      </w:r>
      <w:r>
        <w:rPr>
          <w:rFonts w:cs="David" w:hint="cs"/>
          <w:u w:val="single"/>
          <w:rtl/>
          <w:lang w:eastAsia="en-US"/>
        </w:rPr>
        <w:t xml:space="preserve">ד </w:t>
      </w:r>
      <w:r>
        <w:rPr>
          <w:rFonts w:cs="David"/>
          <w:u w:val="single"/>
          <w:rtl/>
          <w:lang w:eastAsia="en-US"/>
        </w:rPr>
        <w:t>אח</w:t>
      </w:r>
      <w:r>
        <w:rPr>
          <w:rFonts w:cs="David" w:hint="cs"/>
          <w:u w:val="single"/>
          <w:rtl/>
          <w:lang w:eastAsia="en-US"/>
        </w:rPr>
        <w:t>ד,</w:t>
      </w:r>
    </w:p>
    <w:p w14:paraId="6DC3E783" w14:textId="77777777" w:rsidR="00C31D3B" w:rsidRDefault="00C31D3B" w:rsidP="00EE48D8">
      <w:pPr>
        <w:jc w:val="center"/>
        <w:rPr>
          <w:rFonts w:cs="David"/>
          <w:rtl/>
          <w:lang w:eastAsia="en-US"/>
        </w:rPr>
      </w:pPr>
    </w:p>
    <w:p w14:paraId="0F956BFA" w14:textId="77777777" w:rsidR="00F351C5" w:rsidRDefault="00C31D3B" w:rsidP="00EE48D8">
      <w:pPr>
        <w:ind w:left="658"/>
        <w:jc w:val="center"/>
        <w:rPr>
          <w:rFonts w:cs="David"/>
          <w:b/>
          <w:bCs/>
          <w:u w:val="single"/>
          <w:rtl/>
          <w:lang w:eastAsia="en-US"/>
        </w:rPr>
      </w:pPr>
      <w:proofErr w:type="spellStart"/>
      <w:r>
        <w:rPr>
          <w:rFonts w:cs="David"/>
          <w:b/>
          <w:bCs/>
          <w:u w:val="single"/>
          <w:rtl/>
          <w:lang w:eastAsia="en-US"/>
        </w:rPr>
        <w:t>וב</w:t>
      </w:r>
      <w:r>
        <w:rPr>
          <w:rFonts w:cs="David" w:hint="cs"/>
          <w:b/>
          <w:bCs/>
          <w:u w:val="single"/>
          <w:rtl/>
          <w:lang w:eastAsia="en-US"/>
        </w:rPr>
        <w:t>ין</w:t>
      </w:r>
      <w:r>
        <w:rPr>
          <w:rFonts w:cs="David"/>
          <w:b/>
          <w:bCs/>
          <w:u w:val="single"/>
          <w:rtl/>
          <w:lang w:eastAsia="en-US"/>
        </w:rPr>
        <w:t>:</w:t>
      </w:r>
      <w:r w:rsidR="00F351C5">
        <w:rPr>
          <w:rFonts w:cs="David" w:hint="cs"/>
          <w:b/>
          <w:bCs/>
          <w:u w:val="single"/>
          <w:rtl/>
          <w:lang w:eastAsia="en-US"/>
        </w:rPr>
        <w:t>יעול</w:t>
      </w:r>
      <w:proofErr w:type="spellEnd"/>
      <w:r w:rsidR="00F351C5">
        <w:rPr>
          <w:rFonts w:cs="David" w:hint="cs"/>
          <w:b/>
          <w:bCs/>
          <w:u w:val="single"/>
          <w:rtl/>
          <w:lang w:eastAsia="en-US"/>
        </w:rPr>
        <w:t xml:space="preserve"> שכיר מחקר ופיתוח בע"מ</w:t>
      </w:r>
    </w:p>
    <w:p w14:paraId="725C1223" w14:textId="77777777" w:rsidR="00DD75A3" w:rsidRDefault="00F351C5" w:rsidP="00EE48D8">
      <w:pPr>
        <w:ind w:left="658"/>
        <w:jc w:val="center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>ח.פ514129717</w:t>
      </w:r>
    </w:p>
    <w:p w14:paraId="5130AB05" w14:textId="75232377" w:rsidR="00DD75A3" w:rsidRDefault="00BB3EFB" w:rsidP="00EE48D8">
      <w:pPr>
        <w:ind w:left="658"/>
        <w:jc w:val="center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>שרי ישראל 15, ירושלים</w:t>
      </w:r>
    </w:p>
    <w:p w14:paraId="531DC4A5" w14:textId="77777777" w:rsidR="00EE48D8" w:rsidRDefault="00223253" w:rsidP="00EE48D8">
      <w:pPr>
        <w:ind w:left="658"/>
        <w:jc w:val="center"/>
        <w:rPr>
          <w:rFonts w:cs="David"/>
          <w:lang w:eastAsia="en-US"/>
        </w:rPr>
      </w:pPr>
      <w:hyperlink r:id="rId7" w:history="1">
        <w:r w:rsidR="00EE48D8" w:rsidRPr="00606295">
          <w:rPr>
            <w:rStyle w:val="Hyperlink"/>
            <w:rFonts w:cs="David"/>
            <w:lang w:eastAsia="en-US"/>
          </w:rPr>
          <w:t>rodan@yeuls.co.il</w:t>
        </w:r>
      </w:hyperlink>
    </w:p>
    <w:p w14:paraId="380DC203" w14:textId="77777777" w:rsidR="00EE48D8" w:rsidRDefault="00EE48D8" w:rsidP="00EE48D8">
      <w:pPr>
        <w:ind w:left="658"/>
        <w:jc w:val="center"/>
        <w:rPr>
          <w:rFonts w:cs="David"/>
          <w:lang w:eastAsia="en-US"/>
        </w:rPr>
      </w:pPr>
    </w:p>
    <w:p w14:paraId="02D8BF4A" w14:textId="5416B52E" w:rsidR="00C31D3B" w:rsidRDefault="00C31D3B" w:rsidP="00EE48D8">
      <w:pPr>
        <w:jc w:val="center"/>
        <w:rPr>
          <w:rFonts w:cs="David"/>
          <w:b/>
          <w:bCs/>
          <w:rtl/>
          <w:lang w:eastAsia="en-US"/>
        </w:rPr>
      </w:pPr>
      <w:r>
        <w:rPr>
          <w:rFonts w:cs="David"/>
          <w:b/>
          <w:bCs/>
          <w:rtl/>
          <w:lang w:eastAsia="en-US"/>
        </w:rPr>
        <w:t>(ל</w:t>
      </w:r>
      <w:r>
        <w:rPr>
          <w:rFonts w:cs="David" w:hint="cs"/>
          <w:b/>
          <w:bCs/>
          <w:rtl/>
          <w:lang w:eastAsia="en-US"/>
        </w:rPr>
        <w:t>הל</w:t>
      </w:r>
      <w:r>
        <w:rPr>
          <w:rFonts w:cs="David"/>
          <w:b/>
          <w:bCs/>
          <w:rtl/>
          <w:lang w:eastAsia="en-US"/>
        </w:rPr>
        <w:t>ן: "</w:t>
      </w:r>
      <w:r w:rsidR="009B4656">
        <w:rPr>
          <w:rFonts w:cs="David" w:hint="cs"/>
          <w:b/>
          <w:bCs/>
          <w:rtl/>
          <w:lang w:eastAsia="en-US"/>
        </w:rPr>
        <w:t>החברה</w:t>
      </w:r>
      <w:r>
        <w:rPr>
          <w:rFonts w:cs="David" w:hint="cs"/>
          <w:b/>
          <w:bCs/>
          <w:rtl/>
          <w:lang w:eastAsia="en-US"/>
        </w:rPr>
        <w:t>")</w:t>
      </w:r>
    </w:p>
    <w:p w14:paraId="502F3753" w14:textId="77777777" w:rsidR="00C31D3B" w:rsidRDefault="00C31D3B" w:rsidP="00EE48D8">
      <w:pPr>
        <w:jc w:val="center"/>
        <w:rPr>
          <w:rFonts w:cs="David"/>
          <w:rtl/>
          <w:lang w:eastAsia="en-US"/>
        </w:rPr>
      </w:pPr>
      <w:r>
        <w:rPr>
          <w:rFonts w:cs="David"/>
          <w:u w:val="single"/>
          <w:rtl/>
          <w:lang w:eastAsia="en-US"/>
        </w:rPr>
        <w:t>מצ</w:t>
      </w:r>
      <w:r>
        <w:rPr>
          <w:rFonts w:cs="David" w:hint="cs"/>
          <w:u w:val="single"/>
          <w:rtl/>
          <w:lang w:eastAsia="en-US"/>
        </w:rPr>
        <w:t xml:space="preserve">ד </w:t>
      </w:r>
      <w:r>
        <w:rPr>
          <w:rFonts w:cs="David"/>
          <w:u w:val="single"/>
          <w:rtl/>
          <w:lang w:eastAsia="en-US"/>
        </w:rPr>
        <w:t>שנ</w:t>
      </w:r>
      <w:r>
        <w:rPr>
          <w:rFonts w:cs="David" w:hint="cs"/>
          <w:u w:val="single"/>
          <w:rtl/>
          <w:lang w:eastAsia="en-US"/>
        </w:rPr>
        <w:t>י,</w:t>
      </w:r>
    </w:p>
    <w:p w14:paraId="3E6A42E5" w14:textId="77777777" w:rsidR="00C31D3B" w:rsidRDefault="00C31D3B">
      <w:pPr>
        <w:rPr>
          <w:rFonts w:cs="David"/>
          <w:rtl/>
          <w:lang w:eastAsia="en-US"/>
        </w:rPr>
      </w:pPr>
    </w:p>
    <w:p w14:paraId="0D953093" w14:textId="77777777" w:rsidR="00C31D3B" w:rsidRDefault="00C31D3B">
      <w:pPr>
        <w:rPr>
          <w:rFonts w:cs="David"/>
          <w:rtl/>
          <w:lang w:eastAsia="en-US"/>
        </w:rPr>
      </w:pPr>
    </w:p>
    <w:p w14:paraId="2F7521AA" w14:textId="4233A502" w:rsidR="00C31D3B" w:rsidRDefault="00C31D3B">
      <w:pPr>
        <w:spacing w:line="360" w:lineRule="auto"/>
        <w:rPr>
          <w:rFonts w:cs="David"/>
          <w:rtl/>
          <w:lang w:eastAsia="en-US"/>
        </w:rPr>
      </w:pPr>
      <w:r>
        <w:rPr>
          <w:rFonts w:cs="David"/>
          <w:b/>
          <w:bCs/>
          <w:rtl/>
          <w:lang w:eastAsia="en-US"/>
        </w:rPr>
        <w:t>וה</w:t>
      </w:r>
      <w:r>
        <w:rPr>
          <w:rFonts w:cs="David" w:hint="cs"/>
          <w:b/>
          <w:bCs/>
          <w:rtl/>
          <w:lang w:eastAsia="en-US"/>
        </w:rPr>
        <w:t>וא</w:t>
      </w:r>
      <w:r>
        <w:rPr>
          <w:rFonts w:cs="David"/>
          <w:b/>
          <w:bCs/>
          <w:rtl/>
          <w:lang w:eastAsia="en-US"/>
        </w:rPr>
        <w:t>יל</w:t>
      </w:r>
      <w:r>
        <w:rPr>
          <w:rFonts w:cs="David" w:hint="cs"/>
          <w:b/>
          <w:bCs/>
          <w:rtl/>
          <w:lang w:eastAsia="en-US"/>
        </w:rPr>
        <w:t xml:space="preserve"> </w:t>
      </w:r>
      <w:r>
        <w:rPr>
          <w:rFonts w:cs="David"/>
          <w:rtl/>
          <w:lang w:eastAsia="en-US"/>
        </w:rPr>
        <w:tab/>
      </w:r>
      <w:r>
        <w:rPr>
          <w:rFonts w:cs="David"/>
          <w:rtl/>
          <w:lang w:eastAsia="en-US"/>
        </w:rPr>
        <w:tab/>
      </w:r>
      <w:r w:rsidR="009B4656">
        <w:rPr>
          <w:rFonts w:cs="David" w:hint="cs"/>
          <w:rtl/>
          <w:lang w:eastAsia="en-US"/>
        </w:rPr>
        <w:t>והחברה</w:t>
      </w:r>
      <w:r w:rsidR="009B4656" w:rsidRPr="009B4656">
        <w:rPr>
          <w:rFonts w:cs="David"/>
          <w:rtl/>
          <w:lang w:eastAsia="en-US"/>
        </w:rPr>
        <w:t xml:space="preserve"> מספקת פתרונות למקצוענים וחברות/ארגונים המבקשים להתקשר באופן מסודר וחוקי תוך הבטחת תנאי העובדים והסדרת יחסי לקוח – ספק שירות</w:t>
      </w:r>
    </w:p>
    <w:p w14:paraId="2FE84E01" w14:textId="644D8041" w:rsidR="009B4656" w:rsidRDefault="009B4656" w:rsidP="009B4656">
      <w:pPr>
        <w:spacing w:line="360" w:lineRule="auto"/>
        <w:rPr>
          <w:rFonts w:cs="David"/>
          <w:rtl/>
          <w:lang w:eastAsia="en-US"/>
        </w:rPr>
      </w:pPr>
      <w:r>
        <w:rPr>
          <w:rFonts w:cs="David"/>
          <w:b/>
          <w:bCs/>
          <w:rtl/>
          <w:lang w:eastAsia="en-US"/>
        </w:rPr>
        <w:t>וה</w:t>
      </w:r>
      <w:r>
        <w:rPr>
          <w:rFonts w:cs="David" w:hint="cs"/>
          <w:b/>
          <w:bCs/>
          <w:rtl/>
          <w:lang w:eastAsia="en-US"/>
        </w:rPr>
        <w:t>וא</w:t>
      </w:r>
      <w:r>
        <w:rPr>
          <w:rFonts w:cs="David"/>
          <w:b/>
          <w:bCs/>
          <w:rtl/>
          <w:lang w:eastAsia="en-US"/>
        </w:rPr>
        <w:t>יל</w:t>
      </w:r>
      <w:r>
        <w:rPr>
          <w:rFonts w:cs="David" w:hint="cs"/>
          <w:b/>
          <w:bCs/>
          <w:rtl/>
          <w:lang w:eastAsia="en-US"/>
        </w:rPr>
        <w:t xml:space="preserve"> </w:t>
      </w:r>
      <w:r>
        <w:rPr>
          <w:rFonts w:cs="David"/>
          <w:rtl/>
          <w:lang w:eastAsia="en-US"/>
        </w:rPr>
        <w:tab/>
      </w:r>
      <w:r>
        <w:rPr>
          <w:rFonts w:cs="David"/>
          <w:rtl/>
          <w:lang w:eastAsia="en-US"/>
        </w:rPr>
        <w:tab/>
      </w:r>
      <w:r>
        <w:rPr>
          <w:rFonts w:cs="David" w:hint="cs"/>
          <w:rtl/>
          <w:lang w:eastAsia="en-US"/>
        </w:rPr>
        <w:t>והחברה מעוניינת לקבל את שירותי המשווק (להלן: "שירות</w:t>
      </w:r>
      <w:r>
        <w:rPr>
          <w:rFonts w:cs="David" w:hint="eastAsia"/>
          <w:rtl/>
          <w:lang w:eastAsia="en-US"/>
        </w:rPr>
        <w:t>י</w:t>
      </w:r>
      <w:r>
        <w:rPr>
          <w:rFonts w:cs="David" w:hint="cs"/>
          <w:rtl/>
          <w:lang w:eastAsia="en-US"/>
        </w:rPr>
        <w:t xml:space="preserve"> השיווק") לעל מנת להרחיב את מעגל לקוחותיה;</w:t>
      </w:r>
    </w:p>
    <w:p w14:paraId="008573FD" w14:textId="58A20EF8" w:rsidR="00C31D3B" w:rsidRDefault="00C31D3B">
      <w:pPr>
        <w:spacing w:line="360" w:lineRule="auto"/>
        <w:rPr>
          <w:rFonts w:cs="David"/>
          <w:rtl/>
          <w:lang w:eastAsia="en-US"/>
        </w:rPr>
      </w:pPr>
      <w:r>
        <w:rPr>
          <w:rFonts w:cs="David"/>
          <w:b/>
          <w:bCs/>
          <w:rtl/>
          <w:lang w:eastAsia="en-US"/>
        </w:rPr>
        <w:t>וה</w:t>
      </w:r>
      <w:r>
        <w:rPr>
          <w:rFonts w:cs="David" w:hint="cs"/>
          <w:b/>
          <w:bCs/>
          <w:rtl/>
          <w:lang w:eastAsia="en-US"/>
        </w:rPr>
        <w:t>וא</w:t>
      </w:r>
      <w:r>
        <w:rPr>
          <w:rFonts w:cs="David"/>
          <w:b/>
          <w:bCs/>
          <w:rtl/>
          <w:lang w:eastAsia="en-US"/>
        </w:rPr>
        <w:t>יל</w:t>
      </w:r>
      <w:r>
        <w:rPr>
          <w:rFonts w:cs="David" w:hint="cs"/>
          <w:b/>
          <w:bCs/>
          <w:rtl/>
          <w:lang w:eastAsia="en-US"/>
        </w:rPr>
        <w:t xml:space="preserve"> </w:t>
      </w:r>
      <w:r>
        <w:rPr>
          <w:rFonts w:cs="David"/>
          <w:rtl/>
          <w:lang w:eastAsia="en-US"/>
        </w:rPr>
        <w:tab/>
      </w:r>
      <w:r>
        <w:rPr>
          <w:rFonts w:cs="David"/>
          <w:rtl/>
          <w:lang w:eastAsia="en-US"/>
        </w:rPr>
        <w:tab/>
        <w:t>וה</w:t>
      </w:r>
      <w:r>
        <w:rPr>
          <w:rFonts w:cs="David" w:hint="cs"/>
          <w:rtl/>
          <w:lang w:eastAsia="en-US"/>
        </w:rPr>
        <w:t>צד</w:t>
      </w:r>
      <w:r>
        <w:rPr>
          <w:rFonts w:cs="David"/>
          <w:rtl/>
          <w:lang w:eastAsia="en-US"/>
        </w:rPr>
        <w:t>די</w:t>
      </w:r>
      <w:r>
        <w:rPr>
          <w:rFonts w:cs="David" w:hint="cs"/>
          <w:rtl/>
          <w:lang w:eastAsia="en-US"/>
        </w:rPr>
        <w:t xml:space="preserve">ם </w:t>
      </w:r>
      <w:r w:rsidR="009B4656">
        <w:rPr>
          <w:rFonts w:cs="David" w:hint="cs"/>
          <w:rtl/>
          <w:lang w:eastAsia="en-US"/>
        </w:rPr>
        <w:t>מעונייני</w:t>
      </w:r>
      <w:r w:rsidR="009B4656">
        <w:rPr>
          <w:rFonts w:cs="David" w:hint="eastAsia"/>
          <w:rtl/>
          <w:lang w:eastAsia="en-US"/>
        </w:rPr>
        <w:t>ם</w:t>
      </w:r>
      <w:r>
        <w:rPr>
          <w:rFonts w:cs="David" w:hint="cs"/>
          <w:rtl/>
          <w:lang w:eastAsia="en-US"/>
        </w:rPr>
        <w:t xml:space="preserve"> להסדיר את תנאי ההתקשרות ביניה</w:t>
      </w:r>
      <w:r>
        <w:rPr>
          <w:rFonts w:cs="David"/>
          <w:rtl/>
          <w:lang w:eastAsia="en-US"/>
        </w:rPr>
        <w:t>ם</w:t>
      </w:r>
      <w:r>
        <w:rPr>
          <w:rFonts w:cs="David" w:hint="cs"/>
          <w:rtl/>
          <w:lang w:eastAsia="en-US"/>
        </w:rPr>
        <w:t xml:space="preserve"> כמפורט </w:t>
      </w:r>
      <w:r>
        <w:rPr>
          <w:rFonts w:cs="David"/>
          <w:rtl/>
          <w:lang w:eastAsia="en-US"/>
        </w:rPr>
        <w:t>בה</w:t>
      </w:r>
      <w:r>
        <w:rPr>
          <w:rFonts w:cs="David" w:hint="cs"/>
          <w:rtl/>
          <w:lang w:eastAsia="en-US"/>
        </w:rPr>
        <w:t>סכ</w:t>
      </w:r>
      <w:r>
        <w:rPr>
          <w:rFonts w:cs="David"/>
          <w:rtl/>
          <w:lang w:eastAsia="en-US"/>
        </w:rPr>
        <w:t xml:space="preserve">ם </w:t>
      </w:r>
      <w:r>
        <w:rPr>
          <w:rFonts w:cs="David" w:hint="cs"/>
          <w:rtl/>
          <w:lang w:eastAsia="en-US"/>
        </w:rPr>
        <w:t xml:space="preserve">זה; </w:t>
      </w:r>
    </w:p>
    <w:p w14:paraId="1ABF510F" w14:textId="77777777" w:rsidR="00C31D3B" w:rsidRDefault="00C31D3B">
      <w:pPr>
        <w:rPr>
          <w:rFonts w:cs="David"/>
          <w:rtl/>
          <w:lang w:eastAsia="en-US"/>
        </w:rPr>
      </w:pPr>
    </w:p>
    <w:p w14:paraId="38955D01" w14:textId="77777777" w:rsidR="00C31D3B" w:rsidRDefault="00C31D3B">
      <w:pPr>
        <w:rPr>
          <w:rFonts w:cs="David"/>
          <w:rtl/>
          <w:lang w:eastAsia="en-US"/>
        </w:rPr>
      </w:pPr>
    </w:p>
    <w:p w14:paraId="551DC950" w14:textId="77777777" w:rsidR="00C31D3B" w:rsidRDefault="00C31D3B">
      <w:pPr>
        <w:jc w:val="center"/>
        <w:rPr>
          <w:rFonts w:cs="David"/>
          <w:rtl/>
          <w:lang w:eastAsia="en-US"/>
        </w:rPr>
      </w:pPr>
      <w:r>
        <w:rPr>
          <w:rFonts w:cs="David"/>
          <w:b/>
          <w:bCs/>
          <w:u w:val="single"/>
          <w:rtl/>
          <w:lang w:eastAsia="en-US"/>
        </w:rPr>
        <w:t>לפ</w:t>
      </w:r>
      <w:r>
        <w:rPr>
          <w:rFonts w:cs="David" w:hint="cs"/>
          <w:b/>
          <w:bCs/>
          <w:u w:val="single"/>
          <w:rtl/>
          <w:lang w:eastAsia="en-US"/>
        </w:rPr>
        <w:t>יכ</w:t>
      </w:r>
      <w:r>
        <w:rPr>
          <w:rFonts w:cs="David"/>
          <w:b/>
          <w:bCs/>
          <w:u w:val="single"/>
          <w:rtl/>
          <w:lang w:eastAsia="en-US"/>
        </w:rPr>
        <w:t xml:space="preserve">ך </w:t>
      </w:r>
      <w:r>
        <w:rPr>
          <w:rFonts w:cs="David" w:hint="cs"/>
          <w:b/>
          <w:bCs/>
          <w:u w:val="single"/>
          <w:rtl/>
          <w:lang w:eastAsia="en-US"/>
        </w:rPr>
        <w:t>הוסכם הוצהר והותנה בין הצדדים כדלקמן:</w:t>
      </w:r>
    </w:p>
    <w:p w14:paraId="72C0F167" w14:textId="77777777" w:rsidR="00C31D3B" w:rsidRDefault="00C31D3B">
      <w:pPr>
        <w:rPr>
          <w:rFonts w:cs="David"/>
          <w:rtl/>
          <w:lang w:eastAsia="en-US"/>
        </w:rPr>
      </w:pPr>
    </w:p>
    <w:p w14:paraId="6EF9F979" w14:textId="77777777" w:rsidR="00C31D3B" w:rsidRDefault="00C31D3B">
      <w:pPr>
        <w:numPr>
          <w:ilvl w:val="0"/>
          <w:numId w:val="8"/>
        </w:numPr>
        <w:ind w:right="0"/>
        <w:jc w:val="both"/>
        <w:rPr>
          <w:rFonts w:cs="David"/>
          <w:rtl/>
          <w:lang w:eastAsia="en-US"/>
        </w:rPr>
      </w:pPr>
      <w:r>
        <w:rPr>
          <w:rFonts w:cs="David"/>
          <w:b/>
          <w:bCs/>
          <w:u w:val="single"/>
          <w:rtl/>
          <w:lang w:eastAsia="en-US"/>
        </w:rPr>
        <w:t>מ</w:t>
      </w:r>
      <w:r>
        <w:rPr>
          <w:rFonts w:cs="David" w:hint="cs"/>
          <w:b/>
          <w:bCs/>
          <w:u w:val="single"/>
          <w:rtl/>
          <w:lang w:eastAsia="en-US"/>
        </w:rPr>
        <w:t>בו</w:t>
      </w:r>
      <w:r>
        <w:rPr>
          <w:rFonts w:cs="David"/>
          <w:b/>
          <w:bCs/>
          <w:u w:val="single"/>
          <w:rtl/>
          <w:lang w:eastAsia="en-US"/>
        </w:rPr>
        <w:t>א:</w:t>
      </w:r>
    </w:p>
    <w:p w14:paraId="06E476F2" w14:textId="77777777" w:rsidR="00C31D3B" w:rsidRDefault="00C31D3B">
      <w:pPr>
        <w:numPr>
          <w:ilvl w:val="1"/>
          <w:numId w:val="8"/>
        </w:numPr>
        <w:spacing w:before="240"/>
        <w:ind w:right="0"/>
        <w:jc w:val="both"/>
        <w:rPr>
          <w:rFonts w:cs="David"/>
          <w:rtl/>
          <w:lang w:eastAsia="en-US"/>
        </w:rPr>
      </w:pPr>
      <w:r>
        <w:rPr>
          <w:rFonts w:cs="David"/>
          <w:rtl/>
          <w:lang w:eastAsia="en-US"/>
        </w:rPr>
        <w:t>המ</w:t>
      </w:r>
      <w:r>
        <w:rPr>
          <w:rFonts w:cs="David" w:hint="cs"/>
          <w:rtl/>
          <w:lang w:eastAsia="en-US"/>
        </w:rPr>
        <w:t>בו</w:t>
      </w:r>
      <w:r>
        <w:rPr>
          <w:rFonts w:cs="David"/>
          <w:rtl/>
          <w:lang w:eastAsia="en-US"/>
        </w:rPr>
        <w:t xml:space="preserve">א </w:t>
      </w:r>
      <w:r>
        <w:rPr>
          <w:rFonts w:cs="David" w:hint="cs"/>
          <w:rtl/>
          <w:lang w:eastAsia="en-US"/>
        </w:rPr>
        <w:t xml:space="preserve">להסכם זה והנספחים לו מהווים חלק בלתי נפרד הימנו. </w:t>
      </w:r>
    </w:p>
    <w:p w14:paraId="05B3C941" w14:textId="77777777" w:rsidR="00C31D3B" w:rsidRDefault="00C31D3B">
      <w:pPr>
        <w:numPr>
          <w:ilvl w:val="1"/>
          <w:numId w:val="8"/>
        </w:numPr>
        <w:spacing w:before="240"/>
        <w:ind w:right="0"/>
        <w:jc w:val="both"/>
        <w:rPr>
          <w:rFonts w:cs="David"/>
          <w:rtl/>
          <w:lang w:eastAsia="en-US"/>
        </w:rPr>
      </w:pPr>
      <w:r>
        <w:rPr>
          <w:rFonts w:cs="David"/>
          <w:rtl/>
          <w:lang w:eastAsia="en-US"/>
        </w:rPr>
        <w:t>כו</w:t>
      </w:r>
      <w:r>
        <w:rPr>
          <w:rFonts w:cs="David" w:hint="cs"/>
          <w:rtl/>
          <w:lang w:eastAsia="en-US"/>
        </w:rPr>
        <w:t>תר</w:t>
      </w:r>
      <w:r>
        <w:rPr>
          <w:rFonts w:cs="David"/>
          <w:rtl/>
          <w:lang w:eastAsia="en-US"/>
        </w:rPr>
        <w:t>ות</w:t>
      </w:r>
      <w:r>
        <w:rPr>
          <w:rFonts w:cs="David" w:hint="cs"/>
          <w:rtl/>
          <w:lang w:eastAsia="en-US"/>
        </w:rPr>
        <w:t xml:space="preserve"> הסעיפים בהסכם זה מובאות לנוחיות ההתמצאות בלבד והן אינן </w:t>
      </w:r>
      <w:r>
        <w:rPr>
          <w:rFonts w:cs="David"/>
          <w:rtl/>
          <w:lang w:eastAsia="en-US"/>
        </w:rPr>
        <w:t>מה</w:t>
      </w:r>
      <w:r>
        <w:rPr>
          <w:rFonts w:cs="David" w:hint="cs"/>
          <w:rtl/>
          <w:lang w:eastAsia="en-US"/>
        </w:rPr>
        <w:t>וו</w:t>
      </w:r>
      <w:r>
        <w:rPr>
          <w:rFonts w:cs="David"/>
          <w:rtl/>
          <w:lang w:eastAsia="en-US"/>
        </w:rPr>
        <w:t xml:space="preserve">ת </w:t>
      </w:r>
      <w:r>
        <w:rPr>
          <w:rFonts w:cs="David" w:hint="cs"/>
          <w:rtl/>
          <w:lang w:eastAsia="en-US"/>
        </w:rPr>
        <w:t>חלק מההסכם ולא ישמשו לצורכי פירושו.</w:t>
      </w:r>
    </w:p>
    <w:p w14:paraId="5D3C83F3" w14:textId="77777777" w:rsidR="00C31D3B" w:rsidRDefault="00C31D3B">
      <w:pPr>
        <w:numPr>
          <w:ilvl w:val="0"/>
          <w:numId w:val="8"/>
        </w:numPr>
        <w:spacing w:before="240"/>
        <w:ind w:right="0"/>
        <w:jc w:val="both"/>
        <w:rPr>
          <w:rFonts w:cs="David"/>
          <w:lang w:eastAsia="en-US"/>
        </w:rPr>
      </w:pPr>
      <w:r>
        <w:rPr>
          <w:rFonts w:cs="David" w:hint="cs"/>
          <w:b/>
          <w:bCs/>
          <w:u w:val="single"/>
          <w:rtl/>
          <w:lang w:eastAsia="en-US"/>
        </w:rPr>
        <w:t>מועד תחילת הסכם:</w:t>
      </w:r>
    </w:p>
    <w:p w14:paraId="759EEA19" w14:textId="77777777" w:rsidR="00C31D3B" w:rsidRDefault="00C31D3B" w:rsidP="00C503BE">
      <w:pPr>
        <w:numPr>
          <w:ilvl w:val="1"/>
          <w:numId w:val="8"/>
        </w:numPr>
        <w:spacing w:before="240"/>
        <w:ind w:right="0"/>
        <w:jc w:val="both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 xml:space="preserve">מועד תחילת הסכם זה מתאריך </w:t>
      </w:r>
      <w:r w:rsidR="00EE48D8">
        <w:rPr>
          <w:rFonts w:cs="David" w:hint="cs"/>
          <w:rtl/>
          <w:lang w:eastAsia="en-US"/>
        </w:rPr>
        <w:t>--------------------------</w:t>
      </w:r>
    </w:p>
    <w:p w14:paraId="6C87C5B4" w14:textId="51B10571" w:rsidR="00C31D3B" w:rsidRDefault="00C31D3B">
      <w:pPr>
        <w:numPr>
          <w:ilvl w:val="0"/>
          <w:numId w:val="8"/>
        </w:numPr>
        <w:spacing w:before="240"/>
        <w:ind w:right="0"/>
        <w:jc w:val="both"/>
        <w:rPr>
          <w:rFonts w:cs="David"/>
          <w:rtl/>
          <w:lang w:eastAsia="en-US"/>
        </w:rPr>
      </w:pPr>
      <w:r>
        <w:rPr>
          <w:rFonts w:cs="David"/>
          <w:b/>
          <w:bCs/>
          <w:u w:val="single"/>
          <w:rtl/>
          <w:lang w:eastAsia="en-US"/>
        </w:rPr>
        <w:t>הת</w:t>
      </w:r>
      <w:r>
        <w:rPr>
          <w:rFonts w:cs="David" w:hint="cs"/>
          <w:b/>
          <w:bCs/>
          <w:u w:val="single"/>
          <w:rtl/>
          <w:lang w:eastAsia="en-US"/>
        </w:rPr>
        <w:t>חי</w:t>
      </w:r>
      <w:r>
        <w:rPr>
          <w:rFonts w:cs="David"/>
          <w:b/>
          <w:bCs/>
          <w:u w:val="single"/>
          <w:rtl/>
          <w:lang w:eastAsia="en-US"/>
        </w:rPr>
        <w:t>יב</w:t>
      </w:r>
      <w:r>
        <w:rPr>
          <w:rFonts w:cs="David" w:hint="cs"/>
          <w:b/>
          <w:bCs/>
          <w:u w:val="single"/>
          <w:rtl/>
          <w:lang w:eastAsia="en-US"/>
        </w:rPr>
        <w:t>ויות והצ</w:t>
      </w:r>
      <w:r>
        <w:rPr>
          <w:rFonts w:cs="David"/>
          <w:b/>
          <w:bCs/>
          <w:u w:val="single"/>
          <w:rtl/>
          <w:lang w:eastAsia="en-US"/>
        </w:rPr>
        <w:t>ה</w:t>
      </w:r>
      <w:r>
        <w:rPr>
          <w:rFonts w:cs="David" w:hint="cs"/>
          <w:b/>
          <w:bCs/>
          <w:u w:val="single"/>
          <w:rtl/>
          <w:lang w:eastAsia="en-US"/>
        </w:rPr>
        <w:t xml:space="preserve">רות </w:t>
      </w:r>
      <w:r w:rsidR="009B4656">
        <w:rPr>
          <w:rFonts w:cs="David" w:hint="cs"/>
          <w:b/>
          <w:bCs/>
          <w:u w:val="single"/>
          <w:rtl/>
          <w:lang w:eastAsia="en-US"/>
        </w:rPr>
        <w:t>הצדדים</w:t>
      </w:r>
      <w:r>
        <w:rPr>
          <w:rFonts w:cs="David" w:hint="cs"/>
          <w:b/>
          <w:bCs/>
          <w:u w:val="single"/>
          <w:rtl/>
          <w:lang w:eastAsia="en-US"/>
        </w:rPr>
        <w:t xml:space="preserve">: </w:t>
      </w:r>
    </w:p>
    <w:p w14:paraId="2FB877B6" w14:textId="5B08F56E" w:rsidR="00C31D3B" w:rsidRDefault="009B4656" w:rsidP="009B4656">
      <w:pPr>
        <w:numPr>
          <w:ilvl w:val="1"/>
          <w:numId w:val="8"/>
        </w:numPr>
        <w:spacing w:before="240"/>
        <w:ind w:right="0"/>
        <w:jc w:val="both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>המשווק יבצע פעולות לשיווק שירותי ההעסקה של החברה</w:t>
      </w:r>
      <w:r w:rsidR="00C31D3B">
        <w:rPr>
          <w:rFonts w:cs="David"/>
          <w:rtl/>
          <w:lang w:eastAsia="en-US"/>
        </w:rPr>
        <w:t xml:space="preserve"> </w:t>
      </w:r>
      <w:r>
        <w:rPr>
          <w:rFonts w:cs="David" w:hint="cs"/>
          <w:rtl/>
          <w:lang w:eastAsia="en-US"/>
        </w:rPr>
        <w:t>במטרה להגדיל את מספר הלקוחות המשתמשים בשירותי החברה/היועצים שמועסקים במסגרת החברה</w:t>
      </w:r>
      <w:r w:rsidR="00BB3EFB">
        <w:rPr>
          <w:rFonts w:cs="David" w:hint="cs"/>
          <w:rtl/>
          <w:lang w:eastAsia="en-US"/>
        </w:rPr>
        <w:t>.</w:t>
      </w:r>
    </w:p>
    <w:p w14:paraId="7FEAB447" w14:textId="1AAA0EAA" w:rsidR="009B4656" w:rsidRPr="009B4656" w:rsidRDefault="009B4656" w:rsidP="009B4656">
      <w:pPr>
        <w:numPr>
          <w:ilvl w:val="1"/>
          <w:numId w:val="8"/>
        </w:numPr>
        <w:spacing w:before="240"/>
        <w:ind w:right="0"/>
        <w:jc w:val="both"/>
        <w:rPr>
          <w:rFonts w:cs="David"/>
          <w:lang w:eastAsia="en-US"/>
        </w:rPr>
      </w:pPr>
      <w:r>
        <w:rPr>
          <w:rFonts w:cs="David" w:hint="cs"/>
          <w:rtl/>
          <w:lang w:eastAsia="en-US"/>
        </w:rPr>
        <w:t xml:space="preserve">החברה תעמיד לרשות המשווק חומר הנדרש לביצוע השיווק ותנהל תהליך קליטה ומיון יעיל של </w:t>
      </w:r>
      <w:proofErr w:type="spellStart"/>
      <w:r>
        <w:rPr>
          <w:rFonts w:cs="David" w:hint="cs"/>
          <w:rtl/>
          <w:lang w:eastAsia="en-US"/>
        </w:rPr>
        <w:t>לידים</w:t>
      </w:r>
      <w:proofErr w:type="spellEnd"/>
      <w:r>
        <w:rPr>
          <w:rFonts w:cs="David" w:hint="cs"/>
          <w:rtl/>
          <w:lang w:eastAsia="en-US"/>
        </w:rPr>
        <w:t xml:space="preserve"> שיגיעו מאת המשווק. </w:t>
      </w:r>
    </w:p>
    <w:p w14:paraId="174AA610" w14:textId="2548E2DB" w:rsidR="009B4656" w:rsidRDefault="009B4656">
      <w:pPr>
        <w:numPr>
          <w:ilvl w:val="1"/>
          <w:numId w:val="8"/>
        </w:numPr>
        <w:spacing w:before="240"/>
        <w:ind w:right="0"/>
        <w:jc w:val="both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 xml:space="preserve">החברה תנהל מעקב רציף ושקוף אחרי </w:t>
      </w:r>
      <w:proofErr w:type="spellStart"/>
      <w:r>
        <w:rPr>
          <w:rFonts w:cs="David" w:hint="cs"/>
          <w:rtl/>
          <w:lang w:eastAsia="en-US"/>
        </w:rPr>
        <w:t>לידים</w:t>
      </w:r>
      <w:proofErr w:type="spellEnd"/>
      <w:r>
        <w:rPr>
          <w:rFonts w:cs="David" w:hint="cs"/>
          <w:rtl/>
          <w:lang w:eastAsia="en-US"/>
        </w:rPr>
        <w:t xml:space="preserve"> ותיידע את המשווק בתוצאות התהליכים</w:t>
      </w:r>
      <w:r w:rsidR="00BB3EFB">
        <w:rPr>
          <w:rFonts w:cs="David" w:hint="cs"/>
          <w:rtl/>
          <w:lang w:eastAsia="en-US"/>
        </w:rPr>
        <w:t>.</w:t>
      </w:r>
    </w:p>
    <w:p w14:paraId="3B49F19D" w14:textId="4647402E" w:rsidR="009B4656" w:rsidRPr="009B4656" w:rsidRDefault="009B4656" w:rsidP="009B4656">
      <w:pPr>
        <w:numPr>
          <w:ilvl w:val="1"/>
          <w:numId w:val="8"/>
        </w:numPr>
        <w:spacing w:before="240"/>
        <w:ind w:right="0"/>
        <w:jc w:val="both"/>
        <w:rPr>
          <w:rFonts w:cs="David"/>
          <w:lang w:eastAsia="en-US"/>
        </w:rPr>
      </w:pPr>
      <w:r>
        <w:rPr>
          <w:rFonts w:cs="David" w:hint="cs"/>
          <w:rtl/>
          <w:lang w:eastAsia="en-US"/>
        </w:rPr>
        <w:t>המשווק</w:t>
      </w:r>
      <w:r>
        <w:rPr>
          <w:rFonts w:cs="David"/>
          <w:rtl/>
          <w:lang w:eastAsia="en-US"/>
        </w:rPr>
        <w:t xml:space="preserve"> </w:t>
      </w:r>
      <w:r>
        <w:rPr>
          <w:rFonts w:cs="David" w:hint="cs"/>
          <w:rtl/>
          <w:lang w:eastAsia="en-US"/>
        </w:rPr>
        <w:t xml:space="preserve">מצהיר כי הוא זכאי להתקשר בהסכם זה וכי אין בהתקשרות זו  </w:t>
      </w:r>
      <w:r>
        <w:rPr>
          <w:rFonts w:cs="David"/>
          <w:rtl/>
          <w:lang w:eastAsia="en-US"/>
        </w:rPr>
        <w:t>בת</w:t>
      </w:r>
      <w:r>
        <w:rPr>
          <w:rFonts w:cs="David" w:hint="cs"/>
          <w:rtl/>
          <w:lang w:eastAsia="en-US"/>
        </w:rPr>
        <w:t>כנ</w:t>
      </w:r>
      <w:r>
        <w:rPr>
          <w:rFonts w:cs="David"/>
          <w:rtl/>
          <w:lang w:eastAsia="en-US"/>
        </w:rPr>
        <w:t xml:space="preserve">ה </w:t>
      </w:r>
      <w:r>
        <w:rPr>
          <w:rFonts w:cs="David" w:hint="cs"/>
          <w:rtl/>
          <w:lang w:eastAsia="en-US"/>
        </w:rPr>
        <w:t xml:space="preserve">ובביצועה הפרה של </w:t>
      </w:r>
      <w:proofErr w:type="spellStart"/>
      <w:r>
        <w:rPr>
          <w:rFonts w:cs="David" w:hint="cs"/>
          <w:rtl/>
          <w:lang w:eastAsia="en-US"/>
        </w:rPr>
        <w:t>התחיבות</w:t>
      </w:r>
      <w:proofErr w:type="spellEnd"/>
      <w:r>
        <w:rPr>
          <w:rFonts w:cs="David" w:hint="cs"/>
          <w:rtl/>
          <w:lang w:eastAsia="en-US"/>
        </w:rPr>
        <w:t xml:space="preserve"> כלשהי מצדו </w:t>
      </w:r>
      <w:r>
        <w:rPr>
          <w:rFonts w:cs="David"/>
          <w:rtl/>
          <w:lang w:eastAsia="en-US"/>
        </w:rPr>
        <w:t>כ</w:t>
      </w:r>
      <w:r>
        <w:rPr>
          <w:rFonts w:cs="David" w:hint="cs"/>
          <w:rtl/>
          <w:lang w:eastAsia="en-US"/>
        </w:rPr>
        <w:t>לפי</w:t>
      </w:r>
      <w:r>
        <w:rPr>
          <w:rFonts w:cs="David"/>
          <w:rtl/>
          <w:lang w:eastAsia="en-US"/>
        </w:rPr>
        <w:t xml:space="preserve"> </w:t>
      </w:r>
      <w:r>
        <w:rPr>
          <w:rFonts w:cs="David" w:hint="cs"/>
          <w:rtl/>
          <w:lang w:eastAsia="en-US"/>
        </w:rPr>
        <w:t>מאן-ד</w:t>
      </w:r>
      <w:r>
        <w:rPr>
          <w:rFonts w:cs="David"/>
          <w:rtl/>
          <w:lang w:eastAsia="en-US"/>
        </w:rPr>
        <w:t>ה</w:t>
      </w:r>
      <w:r>
        <w:rPr>
          <w:rFonts w:cs="David" w:hint="cs"/>
          <w:rtl/>
          <w:lang w:eastAsia="en-US"/>
        </w:rPr>
        <w:t xml:space="preserve">ו. </w:t>
      </w:r>
    </w:p>
    <w:p w14:paraId="06652D14" w14:textId="68987193" w:rsidR="00C31D3B" w:rsidRDefault="00C31D3B">
      <w:pPr>
        <w:numPr>
          <w:ilvl w:val="1"/>
          <w:numId w:val="8"/>
        </w:numPr>
        <w:tabs>
          <w:tab w:val="clear" w:pos="792"/>
          <w:tab w:val="num" w:pos="753"/>
        </w:tabs>
        <w:spacing w:before="240"/>
        <w:ind w:left="753" w:right="0" w:hanging="393"/>
        <w:jc w:val="both"/>
        <w:rPr>
          <w:rFonts w:cs="David"/>
          <w:lang w:eastAsia="en-US"/>
        </w:rPr>
      </w:pPr>
      <w:r>
        <w:rPr>
          <w:rFonts w:cs="David"/>
          <w:rtl/>
          <w:lang w:eastAsia="en-US"/>
        </w:rPr>
        <w:lastRenderedPageBreak/>
        <w:t>הו</w:t>
      </w:r>
      <w:r>
        <w:rPr>
          <w:rFonts w:cs="David" w:hint="cs"/>
          <w:rtl/>
          <w:lang w:eastAsia="en-US"/>
        </w:rPr>
        <w:t>דע</w:t>
      </w:r>
      <w:r>
        <w:rPr>
          <w:rFonts w:cs="David"/>
          <w:rtl/>
          <w:lang w:eastAsia="en-US"/>
        </w:rPr>
        <w:t xml:space="preserve">ה </w:t>
      </w:r>
      <w:r>
        <w:rPr>
          <w:rFonts w:cs="David" w:hint="cs"/>
          <w:rtl/>
          <w:lang w:eastAsia="en-US"/>
        </w:rPr>
        <w:t>על סיום הסכם זה תינתן על ידי כ</w:t>
      </w:r>
      <w:r>
        <w:rPr>
          <w:rFonts w:cs="David"/>
          <w:rtl/>
          <w:lang w:eastAsia="en-US"/>
        </w:rPr>
        <w:t>ל</w:t>
      </w:r>
      <w:r>
        <w:rPr>
          <w:rFonts w:cs="David" w:hint="cs"/>
          <w:rtl/>
          <w:lang w:eastAsia="en-US"/>
        </w:rPr>
        <w:t xml:space="preserve"> צד להסכם למשנהו. </w:t>
      </w:r>
      <w:r w:rsidR="00377078">
        <w:rPr>
          <w:rFonts w:cs="David" w:hint="cs"/>
          <w:rtl/>
          <w:lang w:eastAsia="en-US"/>
        </w:rPr>
        <w:t xml:space="preserve">סיום ההתקשרות תעשה בהודעה מוקדמת ובכתב של א פחות מ30 יום ממועד סיום ההתקשרות. </w:t>
      </w:r>
      <w:r>
        <w:rPr>
          <w:rFonts w:cs="David" w:hint="cs"/>
          <w:rtl/>
          <w:lang w:eastAsia="en-US"/>
        </w:rPr>
        <w:t>אין באמור בסעיף זה כדי לגרוע מזכותו של המזמין להפסיק מיד את ההתקשרות על פי הסכם זה ללא הודעה מוקדמת במקרה של הפרת אמון מצד הקבלן ו/או רשלנות בביצוע שירותי הייעו</w:t>
      </w:r>
      <w:r>
        <w:rPr>
          <w:rFonts w:cs="David" w:hint="eastAsia"/>
          <w:rtl/>
          <w:lang w:eastAsia="en-US"/>
        </w:rPr>
        <w:t>ץ</w:t>
      </w:r>
      <w:r>
        <w:rPr>
          <w:rFonts w:cs="David" w:hint="cs"/>
          <w:rtl/>
          <w:lang w:eastAsia="en-US"/>
        </w:rPr>
        <w:t xml:space="preserve"> על ידי הקבלן או במקרה של פגיעה אחרת באינטרסים של המזמין או לקוחותיו.</w:t>
      </w:r>
    </w:p>
    <w:p w14:paraId="0C7FA5E4" w14:textId="77777777" w:rsidR="00C31D3B" w:rsidRDefault="00C31D3B">
      <w:pPr>
        <w:spacing w:before="240"/>
        <w:ind w:left="360" w:right="360"/>
        <w:jc w:val="both"/>
        <w:rPr>
          <w:rFonts w:cs="David"/>
          <w:rtl/>
          <w:lang w:eastAsia="en-US"/>
        </w:rPr>
      </w:pPr>
    </w:p>
    <w:p w14:paraId="180BDEE4" w14:textId="77777777" w:rsidR="00C31D3B" w:rsidRDefault="00C31D3B">
      <w:pPr>
        <w:numPr>
          <w:ilvl w:val="0"/>
          <w:numId w:val="8"/>
        </w:numPr>
        <w:spacing w:before="240"/>
        <w:ind w:right="0"/>
        <w:jc w:val="both"/>
        <w:rPr>
          <w:rFonts w:cs="David"/>
          <w:rtl/>
          <w:lang w:eastAsia="en-US"/>
        </w:rPr>
      </w:pPr>
      <w:r>
        <w:rPr>
          <w:rFonts w:cs="David"/>
          <w:b/>
          <w:bCs/>
          <w:u w:val="single"/>
          <w:rtl/>
          <w:lang w:eastAsia="en-US"/>
        </w:rPr>
        <w:t>הת</w:t>
      </w:r>
      <w:r>
        <w:rPr>
          <w:rFonts w:cs="David" w:hint="cs"/>
          <w:b/>
          <w:bCs/>
          <w:u w:val="single"/>
          <w:rtl/>
          <w:lang w:eastAsia="en-US"/>
        </w:rPr>
        <w:t>מו</w:t>
      </w:r>
      <w:r>
        <w:rPr>
          <w:rFonts w:cs="David"/>
          <w:b/>
          <w:bCs/>
          <w:u w:val="single"/>
          <w:rtl/>
          <w:lang w:eastAsia="en-US"/>
        </w:rPr>
        <w:t>רה</w:t>
      </w:r>
      <w:r>
        <w:rPr>
          <w:rFonts w:cs="David"/>
          <w:u w:val="single"/>
          <w:rtl/>
          <w:lang w:eastAsia="en-US"/>
        </w:rPr>
        <w:t xml:space="preserve">: </w:t>
      </w:r>
    </w:p>
    <w:p w14:paraId="3C059FE6" w14:textId="0CEAAFA3" w:rsidR="009B4656" w:rsidRDefault="009B4656" w:rsidP="00DC029C">
      <w:pPr>
        <w:numPr>
          <w:ilvl w:val="1"/>
          <w:numId w:val="8"/>
        </w:numPr>
        <w:spacing w:before="240"/>
        <w:jc w:val="both"/>
        <w:rPr>
          <w:rFonts w:cs="David"/>
          <w:lang w:eastAsia="en-US"/>
        </w:rPr>
      </w:pPr>
      <w:r>
        <w:rPr>
          <w:rFonts w:cs="David" w:hint="cs"/>
          <w:rtl/>
          <w:lang w:eastAsia="en-US"/>
        </w:rPr>
        <w:t>תמורה תשולם למשווק על כל עובד הנרשם לחברה (אין אם באמצעות לקוח שירותים קצה או ישירות) ומתחיל עבודה בפועל</w:t>
      </w:r>
    </w:p>
    <w:p w14:paraId="1A729A1C" w14:textId="674A5A37" w:rsidR="00DD75A3" w:rsidRPr="00DD75A3" w:rsidRDefault="009B4656" w:rsidP="00DC029C">
      <w:pPr>
        <w:numPr>
          <w:ilvl w:val="1"/>
          <w:numId w:val="8"/>
        </w:numPr>
        <w:spacing w:before="240"/>
        <w:jc w:val="both"/>
        <w:rPr>
          <w:rFonts w:cs="David"/>
          <w:lang w:eastAsia="en-US"/>
        </w:rPr>
      </w:pPr>
      <w:r>
        <w:rPr>
          <w:rFonts w:cs="David" w:hint="cs"/>
          <w:rtl/>
          <w:lang w:eastAsia="en-US"/>
        </w:rPr>
        <w:t xml:space="preserve">התמורה עבור </w:t>
      </w:r>
      <w:r w:rsidR="00C31D3B">
        <w:rPr>
          <w:rFonts w:cs="David" w:hint="cs"/>
          <w:rtl/>
          <w:lang w:eastAsia="en-US"/>
        </w:rPr>
        <w:t xml:space="preserve"> שירות</w:t>
      </w:r>
      <w:r w:rsidR="00C31D3B">
        <w:rPr>
          <w:rFonts w:cs="David" w:hint="eastAsia"/>
          <w:rtl/>
          <w:lang w:eastAsia="en-US"/>
        </w:rPr>
        <w:t>י</w:t>
      </w:r>
      <w:r w:rsidR="00C31D3B">
        <w:rPr>
          <w:rFonts w:cs="David" w:hint="cs"/>
          <w:rtl/>
          <w:lang w:eastAsia="en-US"/>
        </w:rPr>
        <w:t xml:space="preserve"> </w:t>
      </w:r>
      <w:r>
        <w:rPr>
          <w:rFonts w:cs="David" w:hint="cs"/>
          <w:rtl/>
          <w:lang w:eastAsia="en-US"/>
        </w:rPr>
        <w:t>השיווק</w:t>
      </w:r>
      <w:r w:rsidR="00DD75A3">
        <w:rPr>
          <w:rFonts w:cs="David" w:hint="cs"/>
          <w:rtl/>
          <w:lang w:eastAsia="en-US"/>
        </w:rPr>
        <w:t xml:space="preserve"> </w:t>
      </w:r>
      <w:r>
        <w:rPr>
          <w:rFonts w:cs="David" w:hint="cs"/>
          <w:rtl/>
          <w:lang w:eastAsia="en-US"/>
        </w:rPr>
        <w:t xml:space="preserve">תהיה </w:t>
      </w:r>
      <w:r w:rsidR="00DD75A3">
        <w:rPr>
          <w:rFonts w:cs="David" w:hint="cs"/>
          <w:rtl/>
          <w:lang w:eastAsia="en-US"/>
        </w:rPr>
        <w:t xml:space="preserve">לתשלום </w:t>
      </w:r>
      <w:r w:rsidR="0091070A">
        <w:rPr>
          <w:rFonts w:cs="David" w:hint="cs"/>
          <w:rtl/>
          <w:lang w:eastAsia="en-US"/>
        </w:rPr>
        <w:t xml:space="preserve">כמפורט </w:t>
      </w:r>
      <w:r w:rsidR="00DC029C">
        <w:rPr>
          <w:rFonts w:cs="David" w:hint="cs"/>
          <w:rtl/>
          <w:lang w:eastAsia="en-US"/>
        </w:rPr>
        <w:t>בנספי א'</w:t>
      </w:r>
    </w:p>
    <w:p w14:paraId="3BA8624D" w14:textId="0713FFCC" w:rsidR="00C31D3B" w:rsidRDefault="00BB3EFB">
      <w:pPr>
        <w:numPr>
          <w:ilvl w:val="1"/>
          <w:numId w:val="8"/>
        </w:numPr>
        <w:spacing w:before="240"/>
        <w:ind w:right="0"/>
        <w:jc w:val="both"/>
        <w:rPr>
          <w:rFonts w:cs="David"/>
          <w:lang w:eastAsia="en-US"/>
        </w:rPr>
      </w:pPr>
      <w:r>
        <w:rPr>
          <w:rFonts w:cs="David" w:hint="cs"/>
          <w:rtl/>
          <w:lang w:eastAsia="en-US"/>
        </w:rPr>
        <w:t>החברה</w:t>
      </w:r>
      <w:r w:rsidR="00C31D3B">
        <w:rPr>
          <w:rFonts w:cs="David" w:hint="cs"/>
          <w:rtl/>
          <w:lang w:eastAsia="en-US"/>
        </w:rPr>
        <w:t xml:space="preserve"> ינכה מהתמורה כל ניכוי הקבו</w:t>
      </w:r>
      <w:r>
        <w:rPr>
          <w:rFonts w:cs="David" w:hint="cs"/>
          <w:rtl/>
          <w:lang w:eastAsia="en-US"/>
        </w:rPr>
        <w:t xml:space="preserve">ע בחוק </w:t>
      </w:r>
      <w:r w:rsidR="00C31D3B">
        <w:rPr>
          <w:rFonts w:cs="David" w:hint="cs"/>
          <w:rtl/>
          <w:lang w:eastAsia="en-US"/>
        </w:rPr>
        <w:t xml:space="preserve">בהתאם לאישורי מס (פטור) שימציא </w:t>
      </w:r>
      <w:r>
        <w:rPr>
          <w:rFonts w:cs="David" w:hint="cs"/>
          <w:rtl/>
          <w:lang w:eastAsia="en-US"/>
        </w:rPr>
        <w:t>המשווק</w:t>
      </w:r>
      <w:r w:rsidR="00C31D3B">
        <w:rPr>
          <w:rFonts w:cs="David" w:hint="cs"/>
          <w:rtl/>
          <w:lang w:eastAsia="en-US"/>
        </w:rPr>
        <w:t xml:space="preserve"> מהרשויות המוסמכות לכך.</w:t>
      </w:r>
    </w:p>
    <w:p w14:paraId="54A284C1" w14:textId="77777777" w:rsidR="00C31D3B" w:rsidRDefault="00C31D3B">
      <w:pPr>
        <w:numPr>
          <w:ilvl w:val="0"/>
          <w:numId w:val="8"/>
        </w:numPr>
        <w:spacing w:before="240"/>
        <w:ind w:right="0"/>
        <w:jc w:val="both"/>
        <w:rPr>
          <w:rFonts w:cs="David"/>
          <w:rtl/>
          <w:lang w:eastAsia="en-US"/>
        </w:rPr>
      </w:pPr>
      <w:r>
        <w:rPr>
          <w:rFonts w:cs="David"/>
          <w:b/>
          <w:bCs/>
          <w:u w:val="single"/>
          <w:rtl/>
          <w:lang w:eastAsia="en-US"/>
        </w:rPr>
        <w:t>הי</w:t>
      </w:r>
      <w:r>
        <w:rPr>
          <w:rFonts w:cs="David" w:hint="cs"/>
          <w:b/>
          <w:bCs/>
          <w:u w:val="single"/>
          <w:rtl/>
          <w:lang w:eastAsia="en-US"/>
        </w:rPr>
        <w:t>עד</w:t>
      </w:r>
      <w:r>
        <w:rPr>
          <w:rFonts w:cs="David"/>
          <w:b/>
          <w:bCs/>
          <w:u w:val="single"/>
          <w:rtl/>
          <w:lang w:eastAsia="en-US"/>
        </w:rPr>
        <w:t xml:space="preserve">ר </w:t>
      </w:r>
      <w:r>
        <w:rPr>
          <w:rFonts w:cs="David" w:hint="cs"/>
          <w:b/>
          <w:bCs/>
          <w:u w:val="single"/>
          <w:rtl/>
          <w:lang w:eastAsia="en-US"/>
        </w:rPr>
        <w:t>יחסי עובד מעבי</w:t>
      </w:r>
      <w:r>
        <w:rPr>
          <w:rFonts w:cs="David"/>
          <w:b/>
          <w:bCs/>
          <w:u w:val="single"/>
          <w:rtl/>
          <w:lang w:eastAsia="en-US"/>
        </w:rPr>
        <w:t>ד</w:t>
      </w:r>
      <w:r>
        <w:rPr>
          <w:rFonts w:cs="David"/>
          <w:u w:val="single"/>
          <w:rtl/>
          <w:lang w:eastAsia="en-US"/>
        </w:rPr>
        <w:t>:</w:t>
      </w:r>
    </w:p>
    <w:p w14:paraId="79CBC6FD" w14:textId="098AA41E" w:rsidR="00C31D3B" w:rsidRDefault="009B4656" w:rsidP="00EE48D8">
      <w:pPr>
        <w:numPr>
          <w:ilvl w:val="1"/>
          <w:numId w:val="8"/>
        </w:numPr>
        <w:spacing w:before="240"/>
        <w:ind w:right="0"/>
        <w:jc w:val="both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>החברה והמשווק יחשבו</w:t>
      </w:r>
      <w:r w:rsidR="00B519C4">
        <w:rPr>
          <w:rFonts w:cs="David" w:hint="cs"/>
          <w:rtl/>
          <w:lang w:eastAsia="en-US"/>
        </w:rPr>
        <w:t xml:space="preserve">, </w:t>
      </w:r>
      <w:r w:rsidR="00C31D3B">
        <w:rPr>
          <w:rFonts w:cs="David" w:hint="cs"/>
          <w:rtl/>
          <w:lang w:eastAsia="en-US"/>
        </w:rPr>
        <w:t xml:space="preserve">יחשבו בכל הנוגע להסכם זה </w:t>
      </w:r>
      <w:r>
        <w:rPr>
          <w:rFonts w:cs="David" w:hint="cs"/>
          <w:rtl/>
          <w:lang w:eastAsia="en-US"/>
        </w:rPr>
        <w:t>כמזמין שירותים</w:t>
      </w:r>
      <w:r w:rsidR="00C31D3B">
        <w:rPr>
          <w:rFonts w:cs="David" w:hint="cs"/>
          <w:rtl/>
          <w:lang w:eastAsia="en-US"/>
        </w:rPr>
        <w:t xml:space="preserve"> </w:t>
      </w:r>
      <w:r>
        <w:rPr>
          <w:rFonts w:cs="David" w:hint="cs"/>
          <w:rtl/>
          <w:lang w:eastAsia="en-US"/>
        </w:rPr>
        <w:t xml:space="preserve">וקבלן עצמאי </w:t>
      </w:r>
      <w:r w:rsidR="00C31D3B">
        <w:rPr>
          <w:rFonts w:cs="David" w:hint="cs"/>
          <w:rtl/>
          <w:lang w:eastAsia="en-US"/>
        </w:rPr>
        <w:t xml:space="preserve">ויחסיהם </w:t>
      </w:r>
      <w:r>
        <w:rPr>
          <w:rFonts w:cs="David" w:hint="cs"/>
          <w:rtl/>
          <w:lang w:eastAsia="en-US"/>
        </w:rPr>
        <w:t xml:space="preserve">לא </w:t>
      </w:r>
      <w:r w:rsidR="00C31D3B">
        <w:rPr>
          <w:rFonts w:cs="David" w:hint="cs"/>
          <w:rtl/>
          <w:lang w:eastAsia="en-US"/>
        </w:rPr>
        <w:t xml:space="preserve">יהיו </w:t>
      </w:r>
      <w:r w:rsidR="00C31D3B">
        <w:rPr>
          <w:rFonts w:cs="David"/>
          <w:rtl/>
          <w:lang w:eastAsia="en-US"/>
        </w:rPr>
        <w:t>יח</w:t>
      </w:r>
      <w:r w:rsidR="00C31D3B">
        <w:rPr>
          <w:rFonts w:cs="David" w:hint="cs"/>
          <w:rtl/>
          <w:lang w:eastAsia="en-US"/>
        </w:rPr>
        <w:t>סי</w:t>
      </w:r>
      <w:r w:rsidR="00C31D3B">
        <w:rPr>
          <w:rFonts w:cs="David"/>
          <w:rtl/>
          <w:lang w:eastAsia="en-US"/>
        </w:rPr>
        <w:t xml:space="preserve"> ע</w:t>
      </w:r>
      <w:r w:rsidR="00C31D3B">
        <w:rPr>
          <w:rFonts w:cs="David" w:hint="cs"/>
          <w:rtl/>
          <w:lang w:eastAsia="en-US"/>
        </w:rPr>
        <w:t xml:space="preserve">ובד מעביד. </w:t>
      </w:r>
    </w:p>
    <w:p w14:paraId="199DC0D0" w14:textId="77777777" w:rsidR="00C31D3B" w:rsidRDefault="00C31D3B">
      <w:pPr>
        <w:pStyle w:val="1"/>
        <w:numPr>
          <w:ilvl w:val="0"/>
          <w:numId w:val="0"/>
        </w:numPr>
        <w:ind w:right="0"/>
        <w:rPr>
          <w:lang w:eastAsia="en-US"/>
        </w:rPr>
      </w:pPr>
    </w:p>
    <w:p w14:paraId="53FAAA6D" w14:textId="77777777" w:rsidR="00C31D3B" w:rsidRDefault="00C31D3B">
      <w:pPr>
        <w:pStyle w:val="1"/>
        <w:numPr>
          <w:ilvl w:val="0"/>
          <w:numId w:val="8"/>
        </w:numPr>
        <w:rPr>
          <w:rtl/>
          <w:lang w:eastAsia="en-US"/>
        </w:rPr>
      </w:pPr>
      <w:r>
        <w:rPr>
          <w:rtl/>
          <w:lang w:eastAsia="en-US"/>
        </w:rPr>
        <w:t>שמירת סודיות ו</w:t>
      </w:r>
      <w:r>
        <w:rPr>
          <w:rFonts w:hint="cs"/>
          <w:rtl/>
          <w:lang w:eastAsia="en-US"/>
        </w:rPr>
        <w:t>קניין רוחני</w:t>
      </w:r>
    </w:p>
    <w:p w14:paraId="526900A5" w14:textId="5A8EBD17" w:rsidR="00C31D3B" w:rsidRDefault="009B4656" w:rsidP="0091070A">
      <w:pPr>
        <w:numPr>
          <w:ilvl w:val="1"/>
          <w:numId w:val="8"/>
        </w:numPr>
        <w:spacing w:after="120"/>
        <w:rPr>
          <w:rFonts w:cs="David"/>
          <w:lang w:eastAsia="en-US"/>
        </w:rPr>
      </w:pPr>
      <w:r>
        <w:rPr>
          <w:rFonts w:cs="David" w:hint="cs"/>
          <w:rtl/>
          <w:lang w:eastAsia="en-US"/>
        </w:rPr>
        <w:t>המשווק</w:t>
      </w:r>
      <w:r w:rsidR="00C31D3B">
        <w:rPr>
          <w:rFonts w:cs="David"/>
          <w:rtl/>
          <w:lang w:eastAsia="en-US"/>
        </w:rPr>
        <w:t xml:space="preserve"> מתחייב בזאת, כי כל מידע שיתקבל על ידו ישמר בסוד ולא י</w:t>
      </w:r>
      <w:r w:rsidR="00C31D3B">
        <w:rPr>
          <w:rFonts w:cs="David" w:hint="cs"/>
          <w:rtl/>
          <w:lang w:eastAsia="en-US"/>
        </w:rPr>
        <w:t>י</w:t>
      </w:r>
      <w:r w:rsidR="00C31D3B">
        <w:rPr>
          <w:rFonts w:cs="David"/>
          <w:rtl/>
          <w:lang w:eastAsia="en-US"/>
        </w:rPr>
        <w:t xml:space="preserve">מסר לכל אדם או לגוף כלשהו בין בתקופת הסכם זה ובין לאחריו. </w:t>
      </w:r>
    </w:p>
    <w:p w14:paraId="214AAD1C" w14:textId="77777777" w:rsidR="00C31D3B" w:rsidRDefault="00C31D3B">
      <w:pPr>
        <w:spacing w:after="120"/>
        <w:rPr>
          <w:rFonts w:cs="David"/>
          <w:b/>
          <w:bCs/>
          <w:u w:val="single"/>
          <w:lang w:eastAsia="en-US"/>
        </w:rPr>
      </w:pPr>
    </w:p>
    <w:p w14:paraId="48DFC59E" w14:textId="77777777" w:rsidR="00C31D3B" w:rsidRDefault="00C31D3B">
      <w:pPr>
        <w:pStyle w:val="1"/>
        <w:numPr>
          <w:ilvl w:val="0"/>
          <w:numId w:val="8"/>
        </w:numPr>
        <w:rPr>
          <w:lang w:eastAsia="en-US"/>
        </w:rPr>
      </w:pPr>
      <w:r>
        <w:rPr>
          <w:rFonts w:hint="cs"/>
          <w:rtl/>
          <w:lang w:eastAsia="en-US"/>
        </w:rPr>
        <w:t>תוקף ההסכם</w:t>
      </w:r>
    </w:p>
    <w:p w14:paraId="4BAD0BF3" w14:textId="77777777" w:rsidR="00C31D3B" w:rsidRDefault="00C31D3B">
      <w:pPr>
        <w:numPr>
          <w:ilvl w:val="1"/>
          <w:numId w:val="8"/>
        </w:numPr>
        <w:spacing w:after="120"/>
        <w:rPr>
          <w:rFonts w:cs="David"/>
          <w:rtl/>
          <w:lang w:eastAsia="en-US"/>
        </w:rPr>
      </w:pPr>
      <w:r>
        <w:rPr>
          <w:rFonts w:cs="David"/>
          <w:rtl/>
          <w:lang w:eastAsia="en-US"/>
        </w:rPr>
        <w:t>הס</w:t>
      </w:r>
      <w:r>
        <w:rPr>
          <w:rFonts w:cs="David" w:hint="cs"/>
          <w:rtl/>
          <w:lang w:eastAsia="en-US"/>
        </w:rPr>
        <w:t>כם</w:t>
      </w:r>
      <w:r>
        <w:rPr>
          <w:rFonts w:cs="David"/>
          <w:rtl/>
          <w:lang w:eastAsia="en-US"/>
        </w:rPr>
        <w:t xml:space="preserve"> ז</w:t>
      </w:r>
      <w:r>
        <w:rPr>
          <w:rFonts w:cs="David" w:hint="cs"/>
          <w:rtl/>
          <w:lang w:eastAsia="en-US"/>
        </w:rPr>
        <w:t xml:space="preserve">ה יכנס לתוקפו רק עם חתימתו על ידי הצדדים והוא ניתן לשנוי רק במסמך </w:t>
      </w:r>
      <w:r>
        <w:rPr>
          <w:rFonts w:cs="David"/>
          <w:rtl/>
          <w:lang w:eastAsia="en-US"/>
        </w:rPr>
        <w:t>חת</w:t>
      </w:r>
      <w:r>
        <w:rPr>
          <w:rFonts w:cs="David" w:hint="cs"/>
          <w:rtl/>
          <w:lang w:eastAsia="en-US"/>
        </w:rPr>
        <w:t>ו</w:t>
      </w:r>
      <w:r>
        <w:rPr>
          <w:rFonts w:cs="David"/>
          <w:rtl/>
          <w:lang w:eastAsia="en-US"/>
        </w:rPr>
        <w:t>ם כ</w:t>
      </w:r>
      <w:r>
        <w:rPr>
          <w:rFonts w:cs="David" w:hint="cs"/>
          <w:rtl/>
          <w:lang w:eastAsia="en-US"/>
        </w:rPr>
        <w:t>הל</w:t>
      </w:r>
      <w:r>
        <w:rPr>
          <w:rFonts w:cs="David"/>
          <w:rtl/>
          <w:lang w:eastAsia="en-US"/>
        </w:rPr>
        <w:t>כה</w:t>
      </w:r>
      <w:r>
        <w:rPr>
          <w:rFonts w:cs="David" w:hint="cs"/>
          <w:rtl/>
          <w:lang w:eastAsia="en-US"/>
        </w:rPr>
        <w:t xml:space="preserve"> על ידי מורשי החתימה של שני הצדדים. </w:t>
      </w:r>
    </w:p>
    <w:p w14:paraId="48B0430B" w14:textId="77777777" w:rsidR="00C31D3B" w:rsidRDefault="00C31D3B">
      <w:pPr>
        <w:numPr>
          <w:ilvl w:val="1"/>
          <w:numId w:val="8"/>
        </w:numPr>
        <w:spacing w:after="120"/>
        <w:rPr>
          <w:rFonts w:cs="David"/>
          <w:rtl/>
          <w:lang w:eastAsia="en-US"/>
        </w:rPr>
      </w:pPr>
      <w:r>
        <w:rPr>
          <w:rFonts w:cs="David"/>
          <w:rtl/>
          <w:lang w:eastAsia="en-US"/>
        </w:rPr>
        <w:t>כת</w:t>
      </w:r>
      <w:r>
        <w:rPr>
          <w:rFonts w:cs="David" w:hint="cs"/>
          <w:rtl/>
          <w:lang w:eastAsia="en-US"/>
        </w:rPr>
        <w:t>וב</w:t>
      </w:r>
      <w:r>
        <w:rPr>
          <w:rFonts w:cs="David"/>
          <w:rtl/>
          <w:lang w:eastAsia="en-US"/>
        </w:rPr>
        <w:t>ות</w:t>
      </w:r>
      <w:r>
        <w:rPr>
          <w:rFonts w:cs="David" w:hint="cs"/>
          <w:rtl/>
          <w:lang w:eastAsia="en-US"/>
        </w:rPr>
        <w:t xml:space="preserve"> הצדדים לצורך הסכם זה הינן כנקוב בכותרת ההסכם. </w:t>
      </w:r>
    </w:p>
    <w:p w14:paraId="2D08C7B3" w14:textId="77777777" w:rsidR="00C31D3B" w:rsidRPr="007F3E7D" w:rsidRDefault="00C31D3B" w:rsidP="007F3E7D">
      <w:pPr>
        <w:numPr>
          <w:ilvl w:val="1"/>
          <w:numId w:val="8"/>
        </w:numPr>
        <w:spacing w:after="120"/>
        <w:rPr>
          <w:rFonts w:cs="David"/>
          <w:rtl/>
          <w:lang w:eastAsia="en-US"/>
        </w:rPr>
      </w:pPr>
      <w:r>
        <w:rPr>
          <w:rFonts w:cs="David"/>
          <w:rtl/>
          <w:lang w:eastAsia="en-US"/>
        </w:rPr>
        <w:t>כל</w:t>
      </w:r>
      <w:r>
        <w:rPr>
          <w:rFonts w:cs="David" w:hint="cs"/>
          <w:rtl/>
          <w:lang w:eastAsia="en-US"/>
        </w:rPr>
        <w:t xml:space="preserve"> ה</w:t>
      </w:r>
      <w:r>
        <w:rPr>
          <w:rFonts w:cs="David"/>
          <w:rtl/>
          <w:lang w:eastAsia="en-US"/>
        </w:rPr>
        <w:t>וד</w:t>
      </w:r>
      <w:r>
        <w:rPr>
          <w:rFonts w:cs="David" w:hint="cs"/>
          <w:rtl/>
          <w:lang w:eastAsia="en-US"/>
        </w:rPr>
        <w:t>עה על פי הסכם זה תש</w:t>
      </w:r>
      <w:r>
        <w:rPr>
          <w:rFonts w:cs="David"/>
          <w:rtl/>
          <w:lang w:eastAsia="en-US"/>
        </w:rPr>
        <w:t>לח ב</w:t>
      </w:r>
      <w:r>
        <w:rPr>
          <w:rFonts w:cs="David" w:hint="cs"/>
          <w:rtl/>
          <w:lang w:eastAsia="en-US"/>
        </w:rPr>
        <w:t xml:space="preserve">דואר רשום על פי הכתובות המצוינות בהסכם </w:t>
      </w:r>
      <w:r>
        <w:rPr>
          <w:rFonts w:cs="David"/>
          <w:rtl/>
          <w:lang w:eastAsia="en-US"/>
        </w:rPr>
        <w:t>ות</w:t>
      </w:r>
      <w:r>
        <w:rPr>
          <w:rFonts w:cs="David" w:hint="cs"/>
          <w:rtl/>
          <w:lang w:eastAsia="en-US"/>
        </w:rPr>
        <w:t>חש</w:t>
      </w:r>
      <w:r>
        <w:rPr>
          <w:rFonts w:cs="David"/>
          <w:rtl/>
          <w:lang w:eastAsia="en-US"/>
        </w:rPr>
        <w:t xml:space="preserve">ב </w:t>
      </w:r>
      <w:r>
        <w:rPr>
          <w:rFonts w:cs="David" w:hint="cs"/>
          <w:rtl/>
          <w:lang w:eastAsia="en-US"/>
        </w:rPr>
        <w:t xml:space="preserve">כנתקבלה על ידי הנמען תוך </w:t>
      </w:r>
      <w:r>
        <w:rPr>
          <w:rFonts w:cs="David"/>
          <w:rtl/>
          <w:lang w:eastAsia="en-US"/>
        </w:rPr>
        <w:t>72 שעות</w:t>
      </w:r>
      <w:r>
        <w:rPr>
          <w:rFonts w:cs="David" w:hint="cs"/>
          <w:rtl/>
          <w:lang w:eastAsia="en-US"/>
        </w:rPr>
        <w:t xml:space="preserve"> </w:t>
      </w:r>
      <w:r>
        <w:rPr>
          <w:rFonts w:cs="David"/>
          <w:rtl/>
          <w:lang w:eastAsia="en-US"/>
        </w:rPr>
        <w:t>מ</w:t>
      </w:r>
      <w:r>
        <w:rPr>
          <w:rFonts w:cs="David" w:hint="cs"/>
          <w:rtl/>
          <w:lang w:eastAsia="en-US"/>
        </w:rPr>
        <w:t xml:space="preserve">עת שיגורה בדואר רשום. הודעה </w:t>
      </w:r>
      <w:r>
        <w:rPr>
          <w:rFonts w:cs="David"/>
          <w:rtl/>
          <w:lang w:eastAsia="en-US"/>
        </w:rPr>
        <w:t>שת</w:t>
      </w:r>
      <w:r>
        <w:rPr>
          <w:rFonts w:cs="David" w:hint="cs"/>
          <w:rtl/>
          <w:lang w:eastAsia="en-US"/>
        </w:rPr>
        <w:t>ימ</w:t>
      </w:r>
      <w:r>
        <w:rPr>
          <w:rFonts w:cs="David"/>
          <w:rtl/>
          <w:lang w:eastAsia="en-US"/>
        </w:rPr>
        <w:t>סר</w:t>
      </w:r>
      <w:r>
        <w:rPr>
          <w:rFonts w:cs="David" w:hint="cs"/>
          <w:rtl/>
          <w:lang w:eastAsia="en-US"/>
        </w:rPr>
        <w:t xml:space="preserve"> ביד למורשי החת</w:t>
      </w:r>
      <w:r>
        <w:rPr>
          <w:rFonts w:cs="David"/>
          <w:rtl/>
          <w:lang w:eastAsia="en-US"/>
        </w:rPr>
        <w:t>ימ</w:t>
      </w:r>
      <w:r>
        <w:rPr>
          <w:rFonts w:cs="David" w:hint="cs"/>
          <w:rtl/>
          <w:lang w:eastAsia="en-US"/>
        </w:rPr>
        <w:t xml:space="preserve">ה המוסמכים תחשב כנתקבלה בעת הימסרה. </w:t>
      </w:r>
    </w:p>
    <w:p w14:paraId="44E1FB8A" w14:textId="77777777" w:rsidR="00C31D3B" w:rsidRDefault="00C31D3B">
      <w:pPr>
        <w:jc w:val="both"/>
        <w:rPr>
          <w:rFonts w:cs="David"/>
          <w:rtl/>
          <w:lang w:eastAsia="en-US"/>
        </w:rPr>
      </w:pPr>
    </w:p>
    <w:p w14:paraId="2C7BAAFC" w14:textId="77777777" w:rsidR="00C31D3B" w:rsidRDefault="00C31D3B">
      <w:pPr>
        <w:jc w:val="both"/>
        <w:rPr>
          <w:rFonts w:cs="David"/>
          <w:b/>
          <w:bCs/>
          <w:rtl/>
          <w:lang w:eastAsia="en-US"/>
        </w:rPr>
      </w:pPr>
    </w:p>
    <w:p w14:paraId="1F5B54D3" w14:textId="77777777" w:rsidR="00C31D3B" w:rsidRDefault="00C31D3B">
      <w:pPr>
        <w:jc w:val="both"/>
        <w:rPr>
          <w:rFonts w:cs="David"/>
          <w:b/>
          <w:bCs/>
          <w:rtl/>
          <w:lang w:eastAsia="en-US"/>
        </w:rPr>
      </w:pPr>
    </w:p>
    <w:p w14:paraId="0DD1DCE0" w14:textId="77777777" w:rsidR="00C31D3B" w:rsidRDefault="00C31D3B">
      <w:pPr>
        <w:jc w:val="center"/>
        <w:rPr>
          <w:rFonts w:cs="David"/>
          <w:rtl/>
          <w:lang w:eastAsia="en-US"/>
        </w:rPr>
      </w:pPr>
      <w:r>
        <w:rPr>
          <w:rFonts w:cs="David"/>
          <w:b/>
          <w:bCs/>
          <w:rtl/>
          <w:lang w:eastAsia="en-US"/>
        </w:rPr>
        <w:t>ול</w:t>
      </w:r>
      <w:r>
        <w:rPr>
          <w:rFonts w:cs="David" w:hint="cs"/>
          <w:b/>
          <w:bCs/>
          <w:rtl/>
          <w:lang w:eastAsia="en-US"/>
        </w:rPr>
        <w:t>רא</w:t>
      </w:r>
      <w:r>
        <w:rPr>
          <w:rFonts w:cs="David"/>
          <w:b/>
          <w:bCs/>
          <w:rtl/>
          <w:lang w:eastAsia="en-US"/>
        </w:rPr>
        <w:t>יה</w:t>
      </w:r>
      <w:r>
        <w:rPr>
          <w:rFonts w:cs="David" w:hint="cs"/>
          <w:b/>
          <w:bCs/>
          <w:rtl/>
          <w:lang w:eastAsia="en-US"/>
        </w:rPr>
        <w:t xml:space="preserve"> באנו על החתום, ביום ___________</w:t>
      </w:r>
    </w:p>
    <w:p w14:paraId="47133605" w14:textId="77777777" w:rsidR="00C31D3B" w:rsidRDefault="00C31D3B">
      <w:pPr>
        <w:jc w:val="both"/>
        <w:rPr>
          <w:rFonts w:cs="David"/>
          <w:rtl/>
          <w:lang w:eastAsia="en-US"/>
        </w:rPr>
      </w:pPr>
    </w:p>
    <w:p w14:paraId="470C43F2" w14:textId="77777777" w:rsidR="00C31D3B" w:rsidRDefault="00C31D3B">
      <w:pPr>
        <w:jc w:val="both"/>
        <w:rPr>
          <w:rFonts w:cs="David"/>
          <w:rtl/>
          <w:lang w:eastAsia="en-US"/>
        </w:rPr>
      </w:pPr>
    </w:p>
    <w:p w14:paraId="3C97647F" w14:textId="77777777" w:rsidR="00C31D3B" w:rsidRDefault="00C31D3B">
      <w:pPr>
        <w:jc w:val="both"/>
        <w:rPr>
          <w:rFonts w:cs="David"/>
          <w:rtl/>
          <w:lang w:eastAsia="en-US"/>
        </w:rPr>
      </w:pPr>
    </w:p>
    <w:p w14:paraId="16F71DDA" w14:textId="77777777" w:rsidR="00C31D3B" w:rsidRDefault="00C31D3B">
      <w:pPr>
        <w:jc w:val="both"/>
        <w:rPr>
          <w:rFonts w:cs="David"/>
          <w:rtl/>
          <w:lang w:eastAsia="en-US"/>
        </w:rPr>
      </w:pPr>
    </w:p>
    <w:p w14:paraId="2140F323" w14:textId="77777777" w:rsidR="00C31D3B" w:rsidRDefault="00C31D3B">
      <w:pPr>
        <w:jc w:val="both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>______________</w:t>
      </w:r>
      <w:r>
        <w:rPr>
          <w:rFonts w:cs="David" w:hint="cs"/>
          <w:rtl/>
          <w:lang w:eastAsia="en-US"/>
        </w:rPr>
        <w:tab/>
      </w:r>
      <w:r>
        <w:rPr>
          <w:rFonts w:cs="David" w:hint="cs"/>
          <w:rtl/>
          <w:lang w:eastAsia="en-US"/>
        </w:rPr>
        <w:tab/>
      </w:r>
      <w:r>
        <w:rPr>
          <w:rFonts w:cs="David" w:hint="cs"/>
          <w:rtl/>
          <w:lang w:eastAsia="en-US"/>
        </w:rPr>
        <w:tab/>
        <w:t xml:space="preserve">                                           __________</w:t>
      </w:r>
    </w:p>
    <w:p w14:paraId="53BC4F5E" w14:textId="77777777" w:rsidR="00C31D3B" w:rsidRDefault="00C31D3B">
      <w:pPr>
        <w:jc w:val="both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ab/>
      </w:r>
      <w:r>
        <w:rPr>
          <w:rFonts w:cs="David" w:hint="cs"/>
          <w:rtl/>
          <w:lang w:eastAsia="en-US"/>
        </w:rPr>
        <w:tab/>
      </w:r>
      <w:r>
        <w:rPr>
          <w:rFonts w:cs="David" w:hint="cs"/>
          <w:rtl/>
          <w:lang w:eastAsia="en-US"/>
        </w:rPr>
        <w:tab/>
      </w:r>
      <w:r>
        <w:rPr>
          <w:rFonts w:cs="David" w:hint="cs"/>
          <w:rtl/>
          <w:lang w:eastAsia="en-US"/>
        </w:rPr>
        <w:tab/>
      </w:r>
      <w:r>
        <w:rPr>
          <w:rFonts w:cs="David" w:hint="cs"/>
          <w:rtl/>
          <w:lang w:eastAsia="en-US"/>
        </w:rPr>
        <w:tab/>
      </w:r>
      <w:r>
        <w:rPr>
          <w:rFonts w:cs="David" w:hint="cs"/>
          <w:rtl/>
          <w:lang w:eastAsia="en-US"/>
        </w:rPr>
        <w:tab/>
      </w:r>
      <w:r>
        <w:rPr>
          <w:rFonts w:cs="David"/>
          <w:rtl/>
          <w:lang w:eastAsia="en-US"/>
        </w:rPr>
        <w:t xml:space="preserve"> </w:t>
      </w:r>
    </w:p>
    <w:p w14:paraId="7A3DB830" w14:textId="77777777" w:rsidR="00C31D3B" w:rsidRDefault="00C31D3B">
      <w:pPr>
        <w:jc w:val="both"/>
        <w:rPr>
          <w:rFonts w:cs="David"/>
          <w:rtl/>
          <w:lang w:eastAsia="en-US"/>
        </w:rPr>
      </w:pPr>
    </w:p>
    <w:p w14:paraId="2CD010FC" w14:textId="6751943D" w:rsidR="00C31D3B" w:rsidRPr="00B554B0" w:rsidRDefault="00B554B0">
      <w:pPr>
        <w:jc w:val="both"/>
        <w:rPr>
          <w:rFonts w:cs="David"/>
          <w:b/>
          <w:bCs/>
          <w:lang w:eastAsia="en-US"/>
        </w:rPr>
      </w:pPr>
      <w:r w:rsidRPr="00B554B0">
        <w:rPr>
          <w:rFonts w:cs="David" w:hint="cs"/>
          <w:b/>
          <w:bCs/>
          <w:rtl/>
          <w:lang w:eastAsia="en-US"/>
        </w:rPr>
        <w:t>"</w:t>
      </w:r>
      <w:r w:rsidR="00BB3EFB">
        <w:rPr>
          <w:rFonts w:cs="David" w:hint="cs"/>
          <w:b/>
          <w:bCs/>
          <w:rtl/>
          <w:lang w:eastAsia="en-US"/>
        </w:rPr>
        <w:t>החברה</w:t>
      </w:r>
      <w:r w:rsidRPr="00B554B0">
        <w:rPr>
          <w:rFonts w:cs="David" w:hint="cs"/>
          <w:b/>
          <w:bCs/>
          <w:rtl/>
          <w:lang w:eastAsia="en-US"/>
        </w:rPr>
        <w:t>"</w:t>
      </w:r>
      <w:r>
        <w:rPr>
          <w:rFonts w:cs="David" w:hint="cs"/>
          <w:b/>
          <w:bCs/>
          <w:rtl/>
          <w:lang w:eastAsia="en-US"/>
        </w:rPr>
        <w:t xml:space="preserve">                                                                                    </w:t>
      </w:r>
      <w:r w:rsidR="00CE51F8">
        <w:rPr>
          <w:rFonts w:cs="David" w:hint="cs"/>
          <w:b/>
          <w:bCs/>
          <w:rtl/>
          <w:lang w:eastAsia="en-US"/>
        </w:rPr>
        <w:t xml:space="preserve">         </w:t>
      </w:r>
      <w:r>
        <w:rPr>
          <w:rFonts w:cs="David" w:hint="cs"/>
          <w:b/>
          <w:bCs/>
          <w:rtl/>
          <w:lang w:eastAsia="en-US"/>
        </w:rPr>
        <w:t xml:space="preserve">    "</w:t>
      </w:r>
      <w:r w:rsidR="00BB3EFB">
        <w:rPr>
          <w:rFonts w:cs="David" w:hint="cs"/>
          <w:b/>
          <w:bCs/>
          <w:rtl/>
          <w:lang w:eastAsia="en-US"/>
        </w:rPr>
        <w:t>המשווק</w:t>
      </w:r>
      <w:r>
        <w:rPr>
          <w:rFonts w:cs="David" w:hint="cs"/>
          <w:b/>
          <w:bCs/>
          <w:rtl/>
          <w:lang w:eastAsia="en-US"/>
        </w:rPr>
        <w:t>"</w:t>
      </w:r>
    </w:p>
    <w:p w14:paraId="1ACFE7CE" w14:textId="2180C246" w:rsidR="00DC029C" w:rsidRDefault="00B44E59" w:rsidP="009B4656">
      <w:pPr>
        <w:jc w:val="both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ab/>
      </w:r>
      <w:r>
        <w:rPr>
          <w:rFonts w:cs="David" w:hint="cs"/>
          <w:rtl/>
          <w:lang w:eastAsia="en-US"/>
        </w:rPr>
        <w:tab/>
      </w:r>
      <w:r>
        <w:rPr>
          <w:rFonts w:cs="David" w:hint="cs"/>
          <w:rtl/>
          <w:lang w:eastAsia="en-US"/>
        </w:rPr>
        <w:tab/>
      </w:r>
      <w:r>
        <w:rPr>
          <w:rFonts w:cs="David" w:hint="cs"/>
          <w:rtl/>
          <w:lang w:eastAsia="en-US"/>
        </w:rPr>
        <w:tab/>
      </w:r>
      <w:r>
        <w:rPr>
          <w:rFonts w:cs="David" w:hint="cs"/>
          <w:rtl/>
          <w:lang w:eastAsia="en-US"/>
        </w:rPr>
        <w:tab/>
      </w:r>
      <w:r>
        <w:rPr>
          <w:rFonts w:cs="David" w:hint="cs"/>
          <w:rtl/>
          <w:lang w:eastAsia="en-US"/>
        </w:rPr>
        <w:tab/>
      </w:r>
    </w:p>
    <w:p w14:paraId="34FC9703" w14:textId="77777777" w:rsidR="00DC029C" w:rsidRDefault="00DC029C" w:rsidP="00B44E59">
      <w:pPr>
        <w:jc w:val="both"/>
        <w:rPr>
          <w:rFonts w:cs="David"/>
          <w:rtl/>
          <w:lang w:eastAsia="en-US"/>
        </w:rPr>
      </w:pPr>
    </w:p>
    <w:p w14:paraId="593A2B60" w14:textId="77777777" w:rsidR="007D2611" w:rsidRDefault="007D2611" w:rsidP="00B44E59">
      <w:pPr>
        <w:jc w:val="both"/>
        <w:rPr>
          <w:rFonts w:cs="David"/>
          <w:rtl/>
          <w:lang w:eastAsia="en-US"/>
        </w:rPr>
      </w:pPr>
    </w:p>
    <w:p w14:paraId="279EE130" w14:textId="77777777" w:rsidR="00DC029C" w:rsidRDefault="00DC029C" w:rsidP="00B44E59">
      <w:pPr>
        <w:jc w:val="both"/>
        <w:rPr>
          <w:rFonts w:cs="David"/>
          <w:rtl/>
          <w:lang w:eastAsia="en-US"/>
        </w:rPr>
      </w:pPr>
    </w:p>
    <w:p w14:paraId="2FD8F865" w14:textId="77777777" w:rsidR="00DC029C" w:rsidRDefault="00DC029C" w:rsidP="00B44E59">
      <w:pPr>
        <w:jc w:val="both"/>
        <w:rPr>
          <w:rFonts w:cs="David"/>
          <w:rtl/>
          <w:lang w:eastAsia="en-US"/>
        </w:rPr>
      </w:pPr>
    </w:p>
    <w:p w14:paraId="31BDFBCE" w14:textId="77777777" w:rsidR="00DC029C" w:rsidRPr="00C53792" w:rsidRDefault="00DC029C" w:rsidP="00C53792">
      <w:pPr>
        <w:jc w:val="center"/>
        <w:rPr>
          <w:rFonts w:cs="David"/>
          <w:b/>
          <w:bCs/>
          <w:u w:val="single"/>
          <w:rtl/>
          <w:lang w:eastAsia="en-US"/>
        </w:rPr>
      </w:pPr>
      <w:r w:rsidRPr="00C53792">
        <w:rPr>
          <w:rFonts w:cs="David" w:hint="cs"/>
          <w:b/>
          <w:bCs/>
          <w:u w:val="single"/>
          <w:rtl/>
          <w:lang w:eastAsia="en-US"/>
        </w:rPr>
        <w:t xml:space="preserve">נספח </w:t>
      </w:r>
      <w:r w:rsidR="00C53792">
        <w:rPr>
          <w:rFonts w:cs="David" w:hint="cs"/>
          <w:b/>
          <w:bCs/>
          <w:u w:val="single"/>
          <w:rtl/>
          <w:lang w:eastAsia="en-US"/>
        </w:rPr>
        <w:t xml:space="preserve">א' - </w:t>
      </w:r>
      <w:r w:rsidRPr="00C53792">
        <w:rPr>
          <w:rFonts w:cs="David" w:hint="cs"/>
          <w:b/>
          <w:bCs/>
          <w:u w:val="single"/>
          <w:rtl/>
          <w:lang w:eastAsia="en-US"/>
        </w:rPr>
        <w:t>התמורה</w:t>
      </w:r>
    </w:p>
    <w:p w14:paraId="0BA713F4" w14:textId="77777777" w:rsidR="00BB3EFB" w:rsidRDefault="00BB3EFB" w:rsidP="00EE48D8">
      <w:pPr>
        <w:jc w:val="both"/>
        <w:rPr>
          <w:rFonts w:cs="David"/>
          <w:rtl/>
          <w:lang w:eastAsia="en-US"/>
        </w:rPr>
      </w:pPr>
    </w:p>
    <w:p w14:paraId="6071E1C1" w14:textId="5E4802FA" w:rsidR="00EE48D8" w:rsidRDefault="00C53792" w:rsidP="00EE48D8">
      <w:pPr>
        <w:jc w:val="both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 xml:space="preserve">עבור </w:t>
      </w:r>
      <w:r w:rsidR="00BB3EFB">
        <w:rPr>
          <w:rFonts w:cs="David" w:hint="cs"/>
          <w:rtl/>
          <w:lang w:eastAsia="en-US"/>
        </w:rPr>
        <w:t>עובד המצטרף ומתחיל לעבוד תשולם למשווק:</w:t>
      </w:r>
    </w:p>
    <w:p w14:paraId="2FDDA698" w14:textId="623E6F5B" w:rsidR="009B4656" w:rsidRDefault="002F481A" w:rsidP="00B44E59">
      <w:pPr>
        <w:jc w:val="both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lastRenderedPageBreak/>
        <w:t>------------------</w:t>
      </w:r>
      <w:r w:rsidR="009B4656">
        <w:rPr>
          <w:rFonts w:cs="David" w:hint="cs"/>
          <w:rtl/>
          <w:lang w:eastAsia="en-US"/>
        </w:rPr>
        <w:t xml:space="preserve"> מתוך עמלת השירות החודשית שתיגבה על ידי החברה מאת הלקוח. נכון ל1.7.2023 עמלת זו עומדת על 8% מההכנסות המתקבלות עבור </w:t>
      </w:r>
      <w:r w:rsidR="00BB3EFB">
        <w:rPr>
          <w:rFonts w:cs="David" w:hint="cs"/>
          <w:rtl/>
          <w:lang w:eastAsia="en-US"/>
        </w:rPr>
        <w:t xml:space="preserve">מלקוחות עבור </w:t>
      </w:r>
      <w:r w:rsidR="009B4656">
        <w:rPr>
          <w:rFonts w:cs="David" w:hint="cs"/>
          <w:rtl/>
          <w:lang w:eastAsia="en-US"/>
        </w:rPr>
        <w:t xml:space="preserve">כל עובד עד תקרה של 1700 ₪ בחודש. </w:t>
      </w:r>
    </w:p>
    <w:p w14:paraId="7A0CFB01" w14:textId="77777777" w:rsidR="00BB3EFB" w:rsidRDefault="00BB3EFB" w:rsidP="00B44E59">
      <w:pPr>
        <w:jc w:val="both"/>
        <w:rPr>
          <w:rFonts w:cs="David"/>
          <w:rtl/>
          <w:lang w:eastAsia="en-US"/>
        </w:rPr>
      </w:pPr>
    </w:p>
    <w:p w14:paraId="1086536E" w14:textId="297575A9" w:rsidR="00BB3EFB" w:rsidRDefault="00BB3EFB" w:rsidP="00B44E59">
      <w:pPr>
        <w:jc w:val="both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 xml:space="preserve">התמורה תשולם מדי חודש החל מחודש העבודה השני ולמשך 12 חודש או עד למועד סיום עבודתו של העובד </w:t>
      </w:r>
      <w:r>
        <w:rPr>
          <w:rFonts w:cs="David"/>
          <w:rtl/>
          <w:lang w:eastAsia="en-US"/>
        </w:rPr>
        <w:t>–</w:t>
      </w:r>
      <w:r>
        <w:rPr>
          <w:rFonts w:cs="David" w:hint="cs"/>
          <w:rtl/>
          <w:lang w:eastAsia="en-US"/>
        </w:rPr>
        <w:t xml:space="preserve"> המוקדם מבין השניים</w:t>
      </w:r>
    </w:p>
    <w:p w14:paraId="2D1A6092" w14:textId="77777777" w:rsidR="00BB3EFB" w:rsidRDefault="00BB3EFB" w:rsidP="00B44E59">
      <w:pPr>
        <w:jc w:val="both"/>
        <w:rPr>
          <w:rFonts w:cs="David"/>
          <w:rtl/>
          <w:lang w:eastAsia="en-US"/>
        </w:rPr>
      </w:pPr>
    </w:p>
    <w:p w14:paraId="2173561C" w14:textId="294A4AE1" w:rsidR="00BB3EFB" w:rsidRDefault="00BB3EFB" w:rsidP="00B44E59">
      <w:pPr>
        <w:jc w:val="both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 xml:space="preserve">במידה והמשווק הביא ליותר מ3 עובדים שנקלטו במהלך שנה אחת (12 חודש), החל מהעובד ה3 התמורה תשולם מחודש העבודה השני ולמשך 18 חודש. </w:t>
      </w:r>
    </w:p>
    <w:p w14:paraId="4EE5A8F3" w14:textId="77777777" w:rsidR="009B4656" w:rsidRDefault="009B4656" w:rsidP="00B44E59">
      <w:pPr>
        <w:jc w:val="both"/>
        <w:rPr>
          <w:rFonts w:cs="David"/>
          <w:rtl/>
          <w:lang w:eastAsia="en-US"/>
        </w:rPr>
      </w:pPr>
    </w:p>
    <w:p w14:paraId="743275A4" w14:textId="74B81E4F" w:rsidR="00E60198" w:rsidRDefault="00BB3EFB" w:rsidP="00E60198">
      <w:pPr>
        <w:jc w:val="both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 xml:space="preserve">לתמורה יתווסף </w:t>
      </w:r>
      <w:proofErr w:type="spellStart"/>
      <w:r>
        <w:rPr>
          <w:rFonts w:cs="David" w:hint="cs"/>
          <w:rtl/>
          <w:lang w:eastAsia="en-US"/>
        </w:rPr>
        <w:t>מעמ</w:t>
      </w:r>
      <w:proofErr w:type="spellEnd"/>
      <w:r>
        <w:rPr>
          <w:rFonts w:cs="David" w:hint="cs"/>
          <w:rtl/>
          <w:lang w:eastAsia="en-US"/>
        </w:rPr>
        <w:t xml:space="preserve"> כחוק ככל שהמשווק הוא עוסק מורשה. </w:t>
      </w:r>
      <w:r w:rsidR="00E60198">
        <w:rPr>
          <w:rFonts w:cs="David" w:hint="cs"/>
          <w:rtl/>
          <w:lang w:eastAsia="en-US"/>
        </w:rPr>
        <w:t xml:space="preserve"> </w:t>
      </w:r>
    </w:p>
    <w:p w14:paraId="7D766FFE" w14:textId="77777777" w:rsidR="00BB3EFB" w:rsidRDefault="00BB3EFB" w:rsidP="00E60198">
      <w:pPr>
        <w:jc w:val="both"/>
        <w:rPr>
          <w:rFonts w:cs="David"/>
          <w:rtl/>
          <w:lang w:eastAsia="en-US"/>
        </w:rPr>
      </w:pPr>
    </w:p>
    <w:p w14:paraId="53FC1111" w14:textId="3AEDA815" w:rsidR="00BB3EFB" w:rsidRDefault="00BB3EFB" w:rsidP="00E60198">
      <w:pPr>
        <w:jc w:val="both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>גם במידה והסכם זה יסתיים בהחלט</w:t>
      </w:r>
      <w:r>
        <w:rPr>
          <w:rFonts w:cs="David" w:hint="eastAsia"/>
          <w:rtl/>
          <w:lang w:eastAsia="en-US"/>
        </w:rPr>
        <w:t>ת</w:t>
      </w:r>
      <w:r>
        <w:rPr>
          <w:rFonts w:cs="David" w:hint="cs"/>
          <w:rtl/>
          <w:lang w:eastAsia="en-US"/>
        </w:rPr>
        <w:t xml:space="preserve"> מי מן הצדדים, לא יהיה בכך לגרוע מן ההתחייבות להמשך תשלום התמורה עבור עובדים שנקלטו עד למועד זה. </w:t>
      </w:r>
    </w:p>
    <w:sectPr w:rsidR="00BB3EFB">
      <w:footerReference w:type="even" r:id="rId8"/>
      <w:footerReference w:type="default" r:id="rId9"/>
      <w:pgSz w:w="11907" w:h="16840" w:code="9"/>
      <w:pgMar w:top="1440" w:right="1797" w:bottom="567" w:left="1797" w:header="851" w:footer="284" w:gutter="0"/>
      <w:cols w:space="708"/>
      <w:titlePg/>
      <w:bidi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A95B4" w14:textId="77777777" w:rsidR="00223253" w:rsidRDefault="00223253">
      <w:r>
        <w:separator/>
      </w:r>
    </w:p>
  </w:endnote>
  <w:endnote w:type="continuationSeparator" w:id="0">
    <w:p w14:paraId="62284E23" w14:textId="77777777" w:rsidR="00223253" w:rsidRDefault="0022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01A4" w14:textId="77777777" w:rsidR="00575B97" w:rsidRDefault="00575B97">
    <w:pPr>
      <w:pStyle w:val="a4"/>
      <w:framePr w:wrap="around" w:vAnchor="text" w:hAnchor="margin" w:xAlign="center" w:y="1"/>
      <w:rPr>
        <w:rStyle w:val="a3"/>
        <w:rtl/>
        <w:lang w:eastAsia="en-US"/>
      </w:rPr>
    </w:pPr>
    <w:r>
      <w:rPr>
        <w:rStyle w:val="a3"/>
        <w:rtl/>
      </w:rPr>
      <w:fldChar w:fldCharType="begin"/>
    </w:r>
    <w:r>
      <w:rPr>
        <w:rStyle w:val="a3"/>
        <w:szCs w:val="20"/>
        <w:lang w:eastAsia="en-US"/>
      </w:rPr>
      <w:instrText xml:space="preserve">PAGE  </w:instrText>
    </w:r>
    <w:r>
      <w:rPr>
        <w:rStyle w:val="a3"/>
        <w:rtl/>
      </w:rPr>
      <w:fldChar w:fldCharType="end"/>
    </w:r>
  </w:p>
  <w:p w14:paraId="213FDF19" w14:textId="77777777" w:rsidR="00575B97" w:rsidRDefault="00575B97">
    <w:pPr>
      <w:pStyle w:val="a4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A3B6" w14:textId="77777777" w:rsidR="00575B97" w:rsidRDefault="00575B97">
    <w:pPr>
      <w:pStyle w:val="a4"/>
      <w:framePr w:wrap="around" w:vAnchor="text" w:hAnchor="margin" w:xAlign="center" w:y="1"/>
      <w:rPr>
        <w:rStyle w:val="a3"/>
        <w:rtl/>
        <w:lang w:eastAsia="en-US"/>
      </w:rPr>
    </w:pPr>
    <w:r>
      <w:rPr>
        <w:rStyle w:val="a3"/>
        <w:rtl/>
      </w:rPr>
      <w:fldChar w:fldCharType="begin"/>
    </w:r>
    <w:r>
      <w:rPr>
        <w:rStyle w:val="a3"/>
        <w:szCs w:val="20"/>
        <w:lang w:eastAsia="en-US"/>
      </w:rPr>
      <w:instrText xml:space="preserve">PAGE  </w:instrText>
    </w:r>
    <w:r>
      <w:rPr>
        <w:rStyle w:val="a3"/>
        <w:rtl/>
      </w:rPr>
      <w:fldChar w:fldCharType="separate"/>
    </w:r>
    <w:r w:rsidR="00E12263">
      <w:rPr>
        <w:rStyle w:val="a3"/>
        <w:noProof/>
        <w:rtl/>
      </w:rPr>
      <w:t>3</w:t>
    </w:r>
    <w:r>
      <w:rPr>
        <w:rStyle w:val="a3"/>
        <w:rtl/>
      </w:rPr>
      <w:fldChar w:fldCharType="end"/>
    </w:r>
  </w:p>
  <w:p w14:paraId="3B073FA7" w14:textId="77777777" w:rsidR="00575B97" w:rsidRDefault="00575B97">
    <w:pPr>
      <w:pStyle w:val="a4"/>
      <w:rPr>
        <w:rtl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68A71" w14:textId="77777777" w:rsidR="00223253" w:rsidRDefault="00223253">
      <w:r>
        <w:separator/>
      </w:r>
    </w:p>
  </w:footnote>
  <w:footnote w:type="continuationSeparator" w:id="0">
    <w:p w14:paraId="45A8BC2C" w14:textId="77777777" w:rsidR="00223253" w:rsidRDefault="00223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061"/>
    <w:multiLevelType w:val="hybridMultilevel"/>
    <w:tmpl w:val="89785F00"/>
    <w:lvl w:ilvl="0" w:tplc="CAE086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FFF29F2"/>
    <w:multiLevelType w:val="multilevel"/>
    <w:tmpl w:val="E50A48F8"/>
    <w:lvl w:ilvl="0">
      <w:start w:val="5"/>
      <w:numFmt w:val="decimal"/>
      <w:pStyle w:val="1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righ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righ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21574463"/>
    <w:multiLevelType w:val="multilevel"/>
    <w:tmpl w:val="CA886852"/>
    <w:lvl w:ilvl="0">
      <w:start w:val="1"/>
      <w:numFmt w:val="decimal"/>
      <w:lvlText w:val="%1."/>
      <w:lvlJc w:val="center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1"/>
      <w:numFmt w:val="hebrew1"/>
      <w:lvlText w:val="%2."/>
      <w:lvlJc w:val="left"/>
      <w:pPr>
        <w:tabs>
          <w:tab w:val="num" w:pos="851"/>
        </w:tabs>
        <w:ind w:left="851" w:right="851" w:hanging="491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18"/>
        </w:tabs>
        <w:ind w:left="1418" w:right="1418" w:hanging="567"/>
      </w:pPr>
      <w:rPr>
        <w:rFonts w:hint="default"/>
      </w:rPr>
    </w:lvl>
    <w:lvl w:ilvl="3">
      <w:start w:val="1"/>
      <w:numFmt w:val="decimal"/>
      <w:lvlText w:val="%1.%2.%3.%4."/>
      <w:lvlJc w:val="center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3" w15:restartNumberingAfterBreak="0">
    <w:nsid w:val="27715C7F"/>
    <w:multiLevelType w:val="multilevel"/>
    <w:tmpl w:val="B62E73D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right="851" w:hanging="491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righ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righ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righ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right="4320" w:hanging="144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E4B1DFA"/>
    <w:multiLevelType w:val="multilevel"/>
    <w:tmpl w:val="D90E8DA2"/>
    <w:lvl w:ilvl="0">
      <w:start w:val="1"/>
      <w:numFmt w:val="decimal"/>
      <w:lvlText w:val="%1."/>
      <w:lvlJc w:val="left"/>
      <w:pPr>
        <w:tabs>
          <w:tab w:val="num" w:pos="567"/>
        </w:tabs>
        <w:ind w:left="567" w:right="567" w:hanging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right="851" w:hanging="491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righ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righ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righ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right="432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E81350F"/>
    <w:multiLevelType w:val="hybridMultilevel"/>
    <w:tmpl w:val="8314202E"/>
    <w:lvl w:ilvl="0" w:tplc="19A08DF6">
      <w:start w:val="8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32A520F7"/>
    <w:multiLevelType w:val="multilevel"/>
    <w:tmpl w:val="D172A34A"/>
    <w:lvl w:ilvl="0">
      <w:start w:val="1"/>
      <w:numFmt w:val="hebrew1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right="1134" w:hanging="567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54"/>
        </w:tabs>
        <w:ind w:left="1418" w:right="1418" w:hanging="284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232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right="4320" w:hanging="1440"/>
      </w:pPr>
      <w:rPr>
        <w:rFonts w:hint="default"/>
      </w:rPr>
    </w:lvl>
  </w:abstractNum>
  <w:abstractNum w:abstractNumId="7" w15:restartNumberingAfterBreak="0">
    <w:nsid w:val="3E4A581B"/>
    <w:multiLevelType w:val="singleLevel"/>
    <w:tmpl w:val="9A9E3D1C"/>
    <w:lvl w:ilvl="0">
      <w:start w:val="1"/>
      <w:numFmt w:val="decimal"/>
      <w:lvlText w:val="%1. "/>
      <w:legacy w:legacy="1" w:legacySpace="0" w:legacyIndent="283"/>
      <w:lvlJc w:val="left"/>
      <w:pPr>
        <w:ind w:left="283" w:right="283" w:hanging="283"/>
      </w:pPr>
      <w:rPr>
        <w:b w:val="0"/>
        <w:i w:val="0"/>
        <w:sz w:val="24"/>
      </w:rPr>
    </w:lvl>
  </w:abstractNum>
  <w:abstractNum w:abstractNumId="8" w15:restartNumberingAfterBreak="0">
    <w:nsid w:val="3E6B4A85"/>
    <w:multiLevelType w:val="singleLevel"/>
    <w:tmpl w:val="1F042A06"/>
    <w:lvl w:ilvl="0">
      <w:start w:val="4"/>
      <w:numFmt w:val="decimal"/>
      <w:lvlText w:val="%1. "/>
      <w:legacy w:legacy="1" w:legacySpace="0" w:legacyIndent="283"/>
      <w:lvlJc w:val="left"/>
      <w:pPr>
        <w:ind w:left="283" w:right="283" w:hanging="283"/>
      </w:pPr>
      <w:rPr>
        <w:b w:val="0"/>
        <w:i w:val="0"/>
        <w:sz w:val="24"/>
      </w:rPr>
    </w:lvl>
  </w:abstractNum>
  <w:abstractNum w:abstractNumId="9" w15:restartNumberingAfterBreak="0">
    <w:nsid w:val="53274878"/>
    <w:multiLevelType w:val="hybridMultilevel"/>
    <w:tmpl w:val="0400E348"/>
    <w:lvl w:ilvl="0" w:tplc="67405B7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54451CDF"/>
    <w:multiLevelType w:val="multilevel"/>
    <w:tmpl w:val="54CC6C28"/>
    <w:lvl w:ilvl="0">
      <w:start w:val="1"/>
      <w:numFmt w:val="hebrew1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right="79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right="1224" w:hanging="504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728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232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right="4320" w:hanging="1440"/>
      </w:pPr>
      <w:rPr>
        <w:rFonts w:hint="default"/>
      </w:rPr>
    </w:lvl>
  </w:abstractNum>
  <w:abstractNum w:abstractNumId="11" w15:restartNumberingAfterBreak="0">
    <w:nsid w:val="55491A0C"/>
    <w:multiLevelType w:val="multilevel"/>
    <w:tmpl w:val="040D001F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righ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righ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righ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righ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right="4320" w:hanging="1440"/>
      </w:pPr>
    </w:lvl>
  </w:abstractNum>
  <w:abstractNum w:abstractNumId="12" w15:restartNumberingAfterBreak="0">
    <w:nsid w:val="568F7537"/>
    <w:multiLevelType w:val="hybridMultilevel"/>
    <w:tmpl w:val="2452B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262BD"/>
    <w:multiLevelType w:val="singleLevel"/>
    <w:tmpl w:val="8A14C6D0"/>
    <w:lvl w:ilvl="0">
      <w:start w:val="2"/>
      <w:numFmt w:val="decimal"/>
      <w:lvlText w:val="%1. "/>
      <w:legacy w:legacy="1" w:legacySpace="0" w:legacyIndent="283"/>
      <w:lvlJc w:val="left"/>
      <w:pPr>
        <w:ind w:left="283" w:right="283" w:hanging="283"/>
      </w:pPr>
      <w:rPr>
        <w:b w:val="0"/>
        <w:i w:val="0"/>
        <w:sz w:val="24"/>
      </w:rPr>
    </w:lvl>
  </w:abstractNum>
  <w:abstractNum w:abstractNumId="14" w15:restartNumberingAfterBreak="0">
    <w:nsid w:val="649C056F"/>
    <w:multiLevelType w:val="multilevel"/>
    <w:tmpl w:val="040D001F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righ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righ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righ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righ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righ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righ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righ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right="4320" w:hanging="1440"/>
      </w:pPr>
    </w:lvl>
  </w:abstractNum>
  <w:abstractNum w:abstractNumId="15" w15:restartNumberingAfterBreak="0">
    <w:nsid w:val="657F11D3"/>
    <w:multiLevelType w:val="hybridMultilevel"/>
    <w:tmpl w:val="E230DAEC"/>
    <w:lvl w:ilvl="0" w:tplc="6AF494EE">
      <w:start w:val="6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 w15:restartNumberingAfterBreak="0">
    <w:nsid w:val="6A290267"/>
    <w:multiLevelType w:val="singleLevel"/>
    <w:tmpl w:val="C74099CA"/>
    <w:lvl w:ilvl="0">
      <w:start w:val="3"/>
      <w:numFmt w:val="decimal"/>
      <w:lvlText w:val="%1. "/>
      <w:legacy w:legacy="1" w:legacySpace="0" w:legacyIndent="283"/>
      <w:lvlJc w:val="left"/>
      <w:pPr>
        <w:ind w:left="283" w:right="283" w:hanging="283"/>
      </w:pPr>
      <w:rPr>
        <w:b w:val="0"/>
        <w:i w:val="0"/>
        <w:sz w:val="24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9"/>
  </w:num>
  <w:num w:numId="8">
    <w:abstractNumId w:val="11"/>
  </w:num>
  <w:num w:numId="9">
    <w:abstractNumId w:val="1"/>
  </w:num>
  <w:num w:numId="10">
    <w:abstractNumId w:val="5"/>
  </w:num>
  <w:num w:numId="11">
    <w:abstractNumId w:val="15"/>
  </w:num>
  <w:num w:numId="12">
    <w:abstractNumId w:val="7"/>
  </w:num>
  <w:num w:numId="13">
    <w:abstractNumId w:val="13"/>
  </w:num>
  <w:num w:numId="14">
    <w:abstractNumId w:val="16"/>
  </w:num>
  <w:num w:numId="15">
    <w:abstractNumId w:val="8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A3"/>
    <w:rsid w:val="0005544E"/>
    <w:rsid w:val="00057AFA"/>
    <w:rsid w:val="00082645"/>
    <w:rsid w:val="000A13A7"/>
    <w:rsid w:val="000B6B1D"/>
    <w:rsid w:val="000E3190"/>
    <w:rsid w:val="000E597A"/>
    <w:rsid w:val="000F57C4"/>
    <w:rsid w:val="001050CF"/>
    <w:rsid w:val="00121950"/>
    <w:rsid w:val="001C7162"/>
    <w:rsid w:val="00215A09"/>
    <w:rsid w:val="002160F3"/>
    <w:rsid w:val="00223253"/>
    <w:rsid w:val="00270FE7"/>
    <w:rsid w:val="002A243D"/>
    <w:rsid w:val="002B40A6"/>
    <w:rsid w:val="002F481A"/>
    <w:rsid w:val="0033133C"/>
    <w:rsid w:val="00355C41"/>
    <w:rsid w:val="003654D4"/>
    <w:rsid w:val="00377078"/>
    <w:rsid w:val="00394306"/>
    <w:rsid w:val="003A05C9"/>
    <w:rsid w:val="003A3E1B"/>
    <w:rsid w:val="003E1F2B"/>
    <w:rsid w:val="003E31A7"/>
    <w:rsid w:val="00407D14"/>
    <w:rsid w:val="0044446F"/>
    <w:rsid w:val="00464FAC"/>
    <w:rsid w:val="00490C3C"/>
    <w:rsid w:val="005135C4"/>
    <w:rsid w:val="00521ABA"/>
    <w:rsid w:val="005220D4"/>
    <w:rsid w:val="005256E4"/>
    <w:rsid w:val="0056653B"/>
    <w:rsid w:val="00575B97"/>
    <w:rsid w:val="006137E5"/>
    <w:rsid w:val="00620F4E"/>
    <w:rsid w:val="00642C52"/>
    <w:rsid w:val="00647DB1"/>
    <w:rsid w:val="00671FA5"/>
    <w:rsid w:val="006720F1"/>
    <w:rsid w:val="006721DF"/>
    <w:rsid w:val="006D4E03"/>
    <w:rsid w:val="00723F2E"/>
    <w:rsid w:val="00726D0E"/>
    <w:rsid w:val="00735B08"/>
    <w:rsid w:val="007429EF"/>
    <w:rsid w:val="00756E9B"/>
    <w:rsid w:val="00763F63"/>
    <w:rsid w:val="00791B82"/>
    <w:rsid w:val="00795E69"/>
    <w:rsid w:val="007C7869"/>
    <w:rsid w:val="007D2611"/>
    <w:rsid w:val="007F3E7D"/>
    <w:rsid w:val="008413D1"/>
    <w:rsid w:val="00875D7B"/>
    <w:rsid w:val="008A4AE7"/>
    <w:rsid w:val="008B787A"/>
    <w:rsid w:val="008C0697"/>
    <w:rsid w:val="0091070A"/>
    <w:rsid w:val="00930159"/>
    <w:rsid w:val="00933C63"/>
    <w:rsid w:val="0096607B"/>
    <w:rsid w:val="00971FAB"/>
    <w:rsid w:val="00972844"/>
    <w:rsid w:val="009B4656"/>
    <w:rsid w:val="009E2E60"/>
    <w:rsid w:val="009F4444"/>
    <w:rsid w:val="00A24F51"/>
    <w:rsid w:val="00A40A2F"/>
    <w:rsid w:val="00A50C63"/>
    <w:rsid w:val="00AB4237"/>
    <w:rsid w:val="00AC1D47"/>
    <w:rsid w:val="00AC6E00"/>
    <w:rsid w:val="00B166DC"/>
    <w:rsid w:val="00B44E59"/>
    <w:rsid w:val="00B519C4"/>
    <w:rsid w:val="00B554B0"/>
    <w:rsid w:val="00BB2A67"/>
    <w:rsid w:val="00BB3EFB"/>
    <w:rsid w:val="00C04AB6"/>
    <w:rsid w:val="00C1199F"/>
    <w:rsid w:val="00C24A77"/>
    <w:rsid w:val="00C31D3B"/>
    <w:rsid w:val="00C503BE"/>
    <w:rsid w:val="00C53792"/>
    <w:rsid w:val="00C74060"/>
    <w:rsid w:val="00C9620E"/>
    <w:rsid w:val="00CE51F8"/>
    <w:rsid w:val="00D321FF"/>
    <w:rsid w:val="00D7364E"/>
    <w:rsid w:val="00D966D0"/>
    <w:rsid w:val="00D972DD"/>
    <w:rsid w:val="00DB0C4C"/>
    <w:rsid w:val="00DC019C"/>
    <w:rsid w:val="00DC029C"/>
    <w:rsid w:val="00DD7251"/>
    <w:rsid w:val="00DD75A3"/>
    <w:rsid w:val="00E07096"/>
    <w:rsid w:val="00E12263"/>
    <w:rsid w:val="00E2628C"/>
    <w:rsid w:val="00E56E83"/>
    <w:rsid w:val="00E60198"/>
    <w:rsid w:val="00E6270A"/>
    <w:rsid w:val="00E635C3"/>
    <w:rsid w:val="00EB4001"/>
    <w:rsid w:val="00EB4A9A"/>
    <w:rsid w:val="00ED2BFC"/>
    <w:rsid w:val="00EE0B16"/>
    <w:rsid w:val="00EE48D8"/>
    <w:rsid w:val="00F060E9"/>
    <w:rsid w:val="00F30FCA"/>
    <w:rsid w:val="00F33450"/>
    <w:rsid w:val="00F34B57"/>
    <w:rsid w:val="00F351C5"/>
    <w:rsid w:val="00F513B8"/>
    <w:rsid w:val="00F67F26"/>
    <w:rsid w:val="00FF0731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93BF7"/>
  <w15:chartTrackingRefBased/>
  <w15:docId w15:val="{22713D69-BA86-43D1-B6EF-841B2670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numPr>
        <w:numId w:val="9"/>
      </w:numPr>
      <w:spacing w:after="120"/>
      <w:ind w:right="0"/>
      <w:outlineLvl w:val="0"/>
    </w:pPr>
    <w:rPr>
      <w:rFonts w:cs="David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  <w:rPr>
      <w:rFonts w:cs="David"/>
      <w:sz w:val="20"/>
    </w:rPr>
  </w:style>
  <w:style w:type="character" w:styleId="a5">
    <w:name w:val="Strong"/>
    <w:uiPriority w:val="22"/>
    <w:qFormat/>
    <w:rsid w:val="00B519C4"/>
    <w:rPr>
      <w:b/>
      <w:bCs/>
    </w:rPr>
  </w:style>
  <w:style w:type="paragraph" w:customStyle="1" w:styleId="Default">
    <w:name w:val="Default"/>
    <w:uiPriority w:val="99"/>
    <w:rsid w:val="007C786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77078"/>
    <w:rPr>
      <w:rFonts w:ascii="Tahoma" w:hAnsi="Tahoma" w:cs="Tahoma"/>
      <w:sz w:val="18"/>
      <w:szCs w:val="18"/>
    </w:rPr>
  </w:style>
  <w:style w:type="character" w:customStyle="1" w:styleId="a7">
    <w:name w:val="טקסט בלונים תו"/>
    <w:link w:val="a6"/>
    <w:uiPriority w:val="99"/>
    <w:semiHidden/>
    <w:rsid w:val="00377078"/>
    <w:rPr>
      <w:rFonts w:ascii="Tahoma" w:hAnsi="Tahoma" w:cs="Tahoma"/>
      <w:sz w:val="18"/>
      <w:szCs w:val="18"/>
      <w:lang w:eastAsia="he-IL"/>
    </w:rPr>
  </w:style>
  <w:style w:type="character" w:styleId="Hyperlink">
    <w:name w:val="Hyperlink"/>
    <w:uiPriority w:val="99"/>
    <w:unhideWhenUsed/>
    <w:rsid w:val="00EE48D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dan@yeuls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הסכם למתן שירותי ייעוץ</vt:lpstr>
      <vt:lpstr>הסכם למתן שירותי ייעוץ</vt:lpstr>
    </vt:vector>
  </TitlesOfParts>
  <Company/>
  <LinksUpToDate>false</LinksUpToDate>
  <CharactersWithSpaces>3632</CharactersWithSpaces>
  <SharedDoc>false</SharedDoc>
  <HLinks>
    <vt:vector size="6" baseType="variant">
      <vt:variant>
        <vt:i4>4456485</vt:i4>
      </vt:variant>
      <vt:variant>
        <vt:i4>0</vt:i4>
      </vt:variant>
      <vt:variant>
        <vt:i4>0</vt:i4>
      </vt:variant>
      <vt:variant>
        <vt:i4>5</vt:i4>
      </vt:variant>
      <vt:variant>
        <vt:lpwstr>mailto:rodan@yeuls.co.il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הסכם למתן שירותי ייעוץ</dc:title>
  <dc:subject/>
  <dc:creator>גורדון</dc:creator>
  <cp:keywords/>
  <cp:lastModifiedBy>Rodan</cp:lastModifiedBy>
  <cp:revision>2</cp:revision>
  <dcterms:created xsi:type="dcterms:W3CDTF">2024-12-31T12:03:00Z</dcterms:created>
  <dcterms:modified xsi:type="dcterms:W3CDTF">2024-12-31T12:03:00Z</dcterms:modified>
</cp:coreProperties>
</file>